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0F93" w:rsidRDefault="00E62D00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>Федеральное государственное образовательное бюджетное учреждение</w:t>
      </w:r>
    </w:p>
    <w:p w:rsidR="00BB0F93" w:rsidRDefault="00E62D00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>высшего образования</w:t>
      </w:r>
    </w:p>
    <w:p w:rsidR="00BB0F93" w:rsidRDefault="00BB0F93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</w:p>
    <w:p w:rsidR="00BB0F93" w:rsidRDefault="00E62D00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>«ФИНАНСОВЫЙ УНИВЕРСИТЕТ ПРИ ПРАВИТЕЛЬСТВЕ</w:t>
      </w:r>
    </w:p>
    <w:p w:rsidR="00BB0F93" w:rsidRDefault="00E62D00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 xml:space="preserve"> РОССИЙСКОЙ ФЕДЕРАЦИИ» </w:t>
      </w:r>
    </w:p>
    <w:p w:rsidR="00BB0F93" w:rsidRDefault="00E62D00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>(Финансовый университет)</w:t>
      </w:r>
    </w:p>
    <w:p w:rsidR="00BB0F93" w:rsidRDefault="00BB0F9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bidi="ru-RU"/>
        </w:rPr>
      </w:pPr>
    </w:p>
    <w:p w:rsidR="00BB0F93" w:rsidRDefault="00E62D0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>Департамент маркетинга и спортивного бизнеса</w:t>
      </w:r>
    </w:p>
    <w:p w:rsidR="00BB0F93" w:rsidRDefault="00E62D0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>Факультета «Высшая школа управления»</w:t>
      </w:r>
    </w:p>
    <w:p w:rsidR="00BB0F93" w:rsidRDefault="00E62D0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>Департамент банковского дела и монетарного регулирования</w:t>
      </w:r>
    </w:p>
    <w:p w:rsidR="00BB0F93" w:rsidRDefault="00E62D0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>Финансового факультета</w:t>
      </w:r>
    </w:p>
    <w:p w:rsidR="00BB0F93" w:rsidRDefault="00BB0F93">
      <w:pPr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5818" w:type="dxa"/>
        <w:jc w:val="right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818"/>
      </w:tblGrid>
      <w:tr w:rsidR="00BB0F93">
        <w:trPr>
          <w:jc w:val="right"/>
        </w:trPr>
        <w:tc>
          <w:tcPr>
            <w:tcW w:w="5818" w:type="dxa"/>
          </w:tcPr>
          <w:p w:rsidR="00BB0F93" w:rsidRDefault="00E62D00">
            <w:pPr>
              <w:pStyle w:val="ParaAttribute6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Style w:val="CharAttribute3"/>
                <w:rFonts w:eastAsia="Times New Roman" w:cs="Times New Roman"/>
                <w:szCs w:val="28"/>
              </w:rPr>
              <w:t>УТВЕРЖДАЮ</w:t>
            </w:r>
          </w:p>
        </w:tc>
      </w:tr>
      <w:tr w:rsidR="00BB0F93">
        <w:trPr>
          <w:jc w:val="right"/>
        </w:trPr>
        <w:tc>
          <w:tcPr>
            <w:tcW w:w="5818" w:type="dxa"/>
          </w:tcPr>
          <w:p w:rsidR="00BB0F93" w:rsidRDefault="00E62D00">
            <w:pPr>
              <w:pStyle w:val="ParaAttribute6"/>
              <w:spacing w:line="360" w:lineRule="auto"/>
              <w:rPr>
                <w:rStyle w:val="CharAttribute1"/>
                <w:rFonts w:eastAsia="Times New Roman" w:cs="Times New Roman"/>
                <w:szCs w:val="28"/>
              </w:rPr>
            </w:pPr>
            <w:r>
              <w:rPr>
                <w:rStyle w:val="CharAttribute1"/>
                <w:rFonts w:eastAsia="Times New Roman" w:cs="Times New Roman"/>
                <w:szCs w:val="28"/>
              </w:rPr>
              <w:t>Проректор по учебной и</w:t>
            </w:r>
          </w:p>
          <w:p w:rsidR="00BB0F93" w:rsidRDefault="00E62D00">
            <w:pPr>
              <w:pStyle w:val="ParaAttribute6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Style w:val="CharAttribute1"/>
                <w:rFonts w:eastAsia="Times New Roman" w:cs="Times New Roman"/>
                <w:szCs w:val="28"/>
              </w:rPr>
              <w:t xml:space="preserve"> методической работе </w:t>
            </w:r>
          </w:p>
          <w:p w:rsidR="00BB0F93" w:rsidRDefault="00E62D00">
            <w:pPr>
              <w:pStyle w:val="ParaAttribute6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Style w:val="CharAttribute1"/>
                <w:rFonts w:eastAsia="Times New Roman" w:cs="Times New Roman"/>
                <w:szCs w:val="28"/>
              </w:rPr>
              <w:t xml:space="preserve">________________Е.А. Каменева </w:t>
            </w:r>
          </w:p>
          <w:p w:rsidR="00BB0F93" w:rsidRPr="000D1659" w:rsidRDefault="00E62D00">
            <w:pPr>
              <w:spacing w:line="360" w:lineRule="auto"/>
              <w:ind w:right="284"/>
              <w:jc w:val="right"/>
              <w:rPr>
                <w:rFonts w:ascii="Times New Roman" w:eastAsia="Times New Roman" w:hAnsi="Times New Roman" w:cs="Times New Roman"/>
                <w:b/>
                <w:caps/>
                <w:color w:val="auto"/>
                <w:sz w:val="28"/>
                <w:szCs w:val="28"/>
              </w:rPr>
            </w:pPr>
            <w:r w:rsidRPr="000D165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   «</w:t>
            </w:r>
            <w:r w:rsidR="00CC3A26" w:rsidRPr="000D165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28</w:t>
            </w:r>
            <w:r w:rsidRPr="000D165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» </w:t>
            </w:r>
            <w:r w:rsidR="000D1659" w:rsidRPr="000D165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декабря </w:t>
            </w:r>
            <w:r w:rsidRPr="000D165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202</w:t>
            </w:r>
            <w:r w:rsidR="009B30F9" w:rsidRPr="000D165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</w:t>
            </w:r>
            <w:bookmarkStart w:id="0" w:name="_GoBack"/>
            <w:bookmarkEnd w:id="0"/>
            <w:r w:rsidRPr="000D165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г.</w:t>
            </w:r>
          </w:p>
          <w:p w:rsidR="00BB0F93" w:rsidRDefault="00BB0F93">
            <w:pPr>
              <w:pStyle w:val="ParaAttribute6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BB0F93" w:rsidRDefault="00BB0F9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0F93" w:rsidRDefault="00E62D00">
      <w:pPr>
        <w:spacing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АЗАРОВА С.П., Зубкова С.В.</w:t>
      </w:r>
    </w:p>
    <w:p w:rsidR="00BB0F93" w:rsidRDefault="00BB0F93">
      <w:pPr>
        <w:spacing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BB0F93" w:rsidRDefault="00E62D00">
      <w:pPr>
        <w:spacing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МАРКЕТИНГОВАЯ СТРАТЕГИя КОММЕРЧЕСКОГО БАНКА И ТЕХНОЛОГИИ ПРОДАЖ БАНКОВСКИХ ПРОДУКТОВ</w:t>
      </w:r>
    </w:p>
    <w:p w:rsidR="00BB0F93" w:rsidRDefault="00E62D00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 дисциплины</w:t>
      </w:r>
    </w:p>
    <w:p w:rsidR="00BB0F93" w:rsidRDefault="00E62D00">
      <w:pPr>
        <w:pStyle w:val="42"/>
        <w:shd w:val="clear" w:color="auto" w:fill="auto"/>
        <w:spacing w:line="322" w:lineRule="exact"/>
        <w:ind w:left="160" w:firstLine="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для студентов, обучающихся по направлению подготовки</w:t>
      </w:r>
    </w:p>
    <w:p w:rsidR="00BB0F93" w:rsidRDefault="00E62D00">
      <w:pPr>
        <w:pStyle w:val="42"/>
        <w:shd w:val="clear" w:color="auto" w:fill="auto"/>
        <w:tabs>
          <w:tab w:val="left" w:pos="3453"/>
        </w:tabs>
        <w:spacing w:line="322" w:lineRule="exact"/>
        <w:ind w:right="420" w:firstLine="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38.04.02 «Менеджмент»,</w:t>
      </w:r>
    </w:p>
    <w:p w:rsidR="00BB0F93" w:rsidRDefault="00E62D00">
      <w:pPr>
        <w:spacing w:line="360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направленность программы магистратуры «Финансовый маркетинг»</w:t>
      </w:r>
    </w:p>
    <w:p w:rsidR="00BB0F93" w:rsidRDefault="00BB0F93">
      <w:pPr>
        <w:widowControl/>
        <w:spacing w:line="322" w:lineRule="exact"/>
        <w:ind w:right="20"/>
        <w:rPr>
          <w:rFonts w:ascii="Times New Roman" w:eastAsia="Times New Roman" w:hAnsi="Times New Roman" w:cs="Times New Roman"/>
          <w:b/>
        </w:rPr>
      </w:pPr>
    </w:p>
    <w:p w:rsidR="00BB0F93" w:rsidRDefault="00E62D00">
      <w:pPr>
        <w:shd w:val="solid" w:color="FFFFFF" w:fill="auto"/>
        <w:jc w:val="center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Рекомендовано Ученым советом Факультета «Высшая школа управления»</w:t>
      </w:r>
    </w:p>
    <w:p w:rsidR="00BB0F93" w:rsidRDefault="00E62D00">
      <w:pPr>
        <w:pStyle w:val="43"/>
        <w:shd w:val="clear" w:color="auto" w:fill="auto"/>
        <w:spacing w:before="0"/>
        <w:ind w:right="20"/>
        <w:rPr>
          <w:color w:val="auto"/>
        </w:rPr>
      </w:pPr>
      <w:r>
        <w:rPr>
          <w:color w:val="auto"/>
          <w:sz w:val="26"/>
          <w:szCs w:val="26"/>
        </w:rPr>
        <w:t xml:space="preserve"> (протокол </w:t>
      </w:r>
      <w:r>
        <w:rPr>
          <w:color w:val="auto"/>
        </w:rPr>
        <w:t>№ 37 от 20</w:t>
      </w:r>
      <w:r>
        <w:rPr>
          <w:color w:val="FF0000"/>
        </w:rPr>
        <w:t xml:space="preserve"> </w:t>
      </w:r>
      <w:r>
        <w:t>декабря 2023 г.)</w:t>
      </w:r>
    </w:p>
    <w:p w:rsidR="00BB0F93" w:rsidRDefault="00E62D00">
      <w:pPr>
        <w:shd w:val="solid" w:color="FFFFFF" w:fill="auto"/>
        <w:jc w:val="center"/>
      </w:pP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Рекомендовано Ученым советом Финансового факультета </w:t>
      </w:r>
    </w:p>
    <w:p w:rsidR="00BB0F93" w:rsidRDefault="00E62D00">
      <w:pPr>
        <w:shd w:val="solid" w:color="FFFFFF" w:fill="auto"/>
        <w:jc w:val="center"/>
      </w:pP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(протокол № </w:t>
      </w:r>
      <w:r w:rsidRPr="00283442">
        <w:rPr>
          <w:rFonts w:ascii="Times New Roman" w:eastAsia="Times New Roman" w:hAnsi="Times New Roman" w:cs="Times New Roman"/>
          <w:i/>
          <w:iCs/>
          <w:sz w:val="26"/>
          <w:szCs w:val="26"/>
        </w:rPr>
        <w:t>40</w:t>
      </w: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от 20 декабря 2023 г.)</w:t>
      </w:r>
    </w:p>
    <w:p w:rsidR="00BB0F93" w:rsidRDefault="00E62D00">
      <w:pPr>
        <w:shd w:val="solid" w:color="FFFFFF" w:fill="auto"/>
        <w:jc w:val="center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Одобрено на заседании департамента маркетинга и спортивного бизнеса</w:t>
      </w:r>
    </w:p>
    <w:p w:rsidR="00BB0F93" w:rsidRDefault="00E62D00">
      <w:pPr>
        <w:shd w:val="solid" w:color="FFFFFF" w:fill="auto"/>
        <w:jc w:val="center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(протокол № 7 от 19 декабря 2023 г.)</w:t>
      </w:r>
    </w:p>
    <w:p w:rsidR="00BB0F93" w:rsidRDefault="00E62D00">
      <w:pPr>
        <w:shd w:val="solid" w:color="FFFFFF" w:fill="auto"/>
        <w:jc w:val="center"/>
      </w:pP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Одобрено Учебно-научным Департаментом банковского дела и монетарного регулирования</w:t>
      </w:r>
    </w:p>
    <w:p w:rsidR="00BB0F93" w:rsidRDefault="00E62D00">
      <w:pPr>
        <w:shd w:val="solid" w:color="FFFFFF" w:fill="auto"/>
        <w:jc w:val="center"/>
      </w:pP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(протокол № 5 от 29 </w:t>
      </w:r>
      <w:proofErr w:type="gramStart"/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ноября  2023</w:t>
      </w:r>
      <w:proofErr w:type="gramEnd"/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г.)</w:t>
      </w:r>
    </w:p>
    <w:p w:rsidR="00BB0F93" w:rsidRDefault="00BB0F93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B0F93" w:rsidRDefault="00E62D0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" w:name="_Hlk21382254"/>
      <w:r>
        <w:rPr>
          <w:rFonts w:ascii="Times New Roman" w:eastAsia="Times New Roman" w:hAnsi="Times New Roman" w:cs="Times New Roman"/>
          <w:b/>
          <w:sz w:val="28"/>
          <w:szCs w:val="28"/>
        </w:rPr>
        <w:t>Москва 202</w:t>
      </w:r>
      <w:bookmarkEnd w:id="1"/>
      <w:r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>
        <w:br w:type="page"/>
      </w:r>
    </w:p>
    <w:p w:rsidR="00BB0F93" w:rsidRDefault="00E62D00">
      <w:pPr>
        <w:pStyle w:val="42"/>
        <w:shd w:val="clear" w:color="auto" w:fill="auto"/>
        <w:spacing w:line="274" w:lineRule="exact"/>
        <w:ind w:left="20" w:firstLine="0"/>
        <w:jc w:val="left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lastRenderedPageBreak/>
        <w:t xml:space="preserve"> </w:t>
      </w:r>
    </w:p>
    <w:p w:rsidR="00BB0F93" w:rsidRDefault="00E62D00">
      <w:pPr>
        <w:pStyle w:val="aff5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bookmarkStart w:id="2" w:name="_Toc151643140"/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СОДЕРЖАНИЕ</w:t>
      </w:r>
      <w:bookmarkEnd w:id="2"/>
    </w:p>
    <w:p w:rsidR="00BB0F93" w:rsidRDefault="00BB0F93"/>
    <w:sdt>
      <w:sdtPr>
        <w:id w:val="-1135177388"/>
        <w:docPartObj>
          <w:docPartGallery w:val="Table of Contents"/>
          <w:docPartUnique/>
        </w:docPartObj>
      </w:sdtPr>
      <w:sdtEndPr/>
      <w:sdtContent>
        <w:p w:rsidR="00BB0F93" w:rsidRDefault="00E62D00">
          <w:pPr>
            <w:pStyle w:val="15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color w:val="auto"/>
              <w:sz w:val="28"/>
              <w:szCs w:val="28"/>
            </w:rPr>
          </w:pPr>
          <w:r>
            <w:fldChar w:fldCharType="begin"/>
          </w:r>
          <w:r>
            <w:rPr>
              <w:rFonts w:ascii="Times New Roman" w:eastAsia="Times New Roman" w:hAnsi="Times New Roman" w:cs="Times New Roman"/>
              <w:webHidden/>
              <w:sz w:val="28"/>
              <w:szCs w:val="28"/>
            </w:rPr>
            <w:instrText>TOC \z \o "1-9" \h</w:instrText>
          </w:r>
          <w:r>
            <w:rPr>
              <w:rFonts w:ascii="Times New Roman" w:eastAsia="Times New Roman" w:hAnsi="Times New Roman" w:cs="Times New Roman"/>
              <w:sz w:val="28"/>
              <w:szCs w:val="28"/>
            </w:rPr>
            <w:fldChar w:fldCharType="separate"/>
          </w:r>
          <w:hyperlink w:anchor="_Toc151643141">
            <w:r>
              <w:rPr>
                <w:rFonts w:ascii="Times New Roman" w:eastAsia="Times New Roman" w:hAnsi="Times New Roman" w:cs="Times New Roman"/>
                <w:webHidden/>
                <w:sz w:val="28"/>
                <w:szCs w:val="28"/>
              </w:rPr>
              <w:t>1. Наименование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_Toc151643141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BB0F93" w:rsidRDefault="00761918">
          <w:pPr>
            <w:pStyle w:val="15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color w:val="auto"/>
              <w:sz w:val="28"/>
              <w:szCs w:val="28"/>
            </w:rPr>
          </w:pPr>
          <w:hyperlink w:anchor="_Toc151643142">
            <w:r w:rsidR="00E62D00">
              <w:rPr>
                <w:rFonts w:ascii="Times New Roman" w:eastAsia="Times New Roman" w:hAnsi="Times New Roman" w:cs="Times New Roman"/>
                <w:webHidden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E62D00">
              <w:rPr>
                <w:webHidden/>
              </w:rPr>
              <w:fldChar w:fldCharType="begin"/>
            </w:r>
            <w:r w:rsidR="00E62D00">
              <w:rPr>
                <w:webHidden/>
              </w:rPr>
              <w:instrText>PAGEREF _Toc151643142 \h</w:instrText>
            </w:r>
            <w:r w:rsidR="00E62D00">
              <w:rPr>
                <w:webHidden/>
              </w:rPr>
            </w:r>
            <w:r w:rsidR="00E62D00">
              <w:rPr>
                <w:webHidden/>
              </w:rPr>
              <w:fldChar w:fldCharType="separate"/>
            </w:r>
            <w:r w:rsidR="00E62D00">
              <w:rPr>
                <w:rFonts w:ascii="Times New Roman" w:hAnsi="Times New Roman" w:cs="Times New Roman"/>
                <w:sz w:val="28"/>
                <w:szCs w:val="28"/>
              </w:rPr>
              <w:tab/>
              <w:t>3</w:t>
            </w:r>
            <w:r w:rsidR="00E62D00">
              <w:rPr>
                <w:webHidden/>
              </w:rPr>
              <w:fldChar w:fldCharType="end"/>
            </w:r>
          </w:hyperlink>
        </w:p>
        <w:p w:rsidR="00BB0F93" w:rsidRDefault="00761918">
          <w:pPr>
            <w:pStyle w:val="15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color w:val="auto"/>
              <w:sz w:val="28"/>
              <w:szCs w:val="28"/>
            </w:rPr>
          </w:pPr>
          <w:hyperlink w:anchor="_Toc151643143">
            <w:r w:rsidR="00E62D00">
              <w:rPr>
                <w:rFonts w:ascii="Times New Roman" w:eastAsia="Times New Roman" w:hAnsi="Times New Roman" w:cs="Times New Roman"/>
                <w:webHidden/>
                <w:sz w:val="28"/>
                <w:szCs w:val="28"/>
              </w:rPr>
              <w:t>3. Место дисциплины в структуре образовательной программы</w:t>
            </w:r>
            <w:r w:rsidR="00E62D00">
              <w:rPr>
                <w:webHidden/>
              </w:rPr>
              <w:fldChar w:fldCharType="begin"/>
            </w:r>
            <w:r w:rsidR="00E62D00">
              <w:rPr>
                <w:webHidden/>
              </w:rPr>
              <w:instrText>PAGEREF _Toc151643143 \h</w:instrText>
            </w:r>
            <w:r w:rsidR="00E62D00">
              <w:rPr>
                <w:webHidden/>
              </w:rPr>
            </w:r>
            <w:r w:rsidR="00E62D00">
              <w:rPr>
                <w:webHidden/>
              </w:rPr>
              <w:fldChar w:fldCharType="separate"/>
            </w:r>
            <w:r w:rsidR="00E62D00">
              <w:rPr>
                <w:rFonts w:ascii="Times New Roman" w:hAnsi="Times New Roman" w:cs="Times New Roman"/>
                <w:sz w:val="28"/>
                <w:szCs w:val="28"/>
              </w:rPr>
              <w:tab/>
              <w:t>5</w:t>
            </w:r>
            <w:r w:rsidR="00E62D00">
              <w:rPr>
                <w:webHidden/>
              </w:rPr>
              <w:fldChar w:fldCharType="end"/>
            </w:r>
          </w:hyperlink>
        </w:p>
        <w:p w:rsidR="00BB0F93" w:rsidRDefault="00761918">
          <w:pPr>
            <w:pStyle w:val="15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color w:val="auto"/>
              <w:sz w:val="28"/>
              <w:szCs w:val="28"/>
            </w:rPr>
          </w:pPr>
          <w:hyperlink w:anchor="_Toc151643144">
            <w:r w:rsidR="00E62D00">
              <w:rPr>
                <w:rFonts w:ascii="Times New Roman" w:eastAsia="Times New Roman" w:hAnsi="Times New Roman" w:cs="Times New Roman"/>
                <w:webHidden/>
                <w:sz w:val="28"/>
                <w:szCs w:val="28"/>
              </w:rPr>
              <w:t>4. Объем дисциплины в зачетных единицах и академических часах с выделением объема аудиторной (лекции, семинары) и самостоятельной работы обучающихся</w:t>
            </w:r>
            <w:r w:rsidR="00E62D0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hyperlink>
          <w:r w:rsidR="00E62D00">
            <w:rPr>
              <w:rFonts w:ascii="Times New Roman" w:eastAsiaTheme="minorEastAsia" w:hAnsi="Times New Roman" w:cs="Times New Roman"/>
              <w:color w:val="auto"/>
              <w:sz w:val="28"/>
              <w:szCs w:val="28"/>
            </w:rPr>
            <w:t>5</w:t>
          </w:r>
        </w:p>
        <w:p w:rsidR="00BB0F93" w:rsidRDefault="00761918">
          <w:pPr>
            <w:pStyle w:val="15"/>
            <w:tabs>
              <w:tab w:val="left" w:pos="440"/>
              <w:tab w:val="right" w:leader="dot" w:pos="9628"/>
            </w:tabs>
            <w:rPr>
              <w:rFonts w:ascii="Times New Roman" w:eastAsiaTheme="minorEastAsia" w:hAnsi="Times New Roman" w:cs="Times New Roman"/>
              <w:color w:val="auto"/>
              <w:sz w:val="28"/>
              <w:szCs w:val="28"/>
            </w:rPr>
          </w:pPr>
          <w:hyperlink w:anchor="_Toc151643145">
            <w:r w:rsidR="00E62D00">
              <w:rPr>
                <w:rFonts w:ascii="Times New Roman" w:eastAsia="Times New Roman" w:hAnsi="Times New Roman" w:cs="Times New Roman"/>
                <w:webHidden/>
                <w:sz w:val="28"/>
                <w:szCs w:val="28"/>
              </w:rPr>
              <w:t>5.</w:t>
            </w:r>
            <w:r w:rsidR="00E62D00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ab/>
            </w:r>
            <w:r w:rsidR="00E62D00">
              <w:rPr>
                <w:rFonts w:ascii="Times New Roman" w:eastAsia="Times New Roman" w:hAnsi="Times New Roman" w:cs="Times New Roman"/>
                <w:sz w:val="28"/>
                <w:szCs w:val="28"/>
              </w:rPr>
              <w:t>Содержание дисциплины, структурированное по темам дисциплины с указанием их объемов (в академических часах) и видов учебных занятий</w:t>
            </w:r>
            <w:r w:rsidR="00E62D0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hyperlink>
          <w:r w:rsidR="00E62D00">
            <w:rPr>
              <w:rFonts w:ascii="Times New Roman" w:eastAsiaTheme="minorEastAsia" w:hAnsi="Times New Roman" w:cs="Times New Roman"/>
              <w:color w:val="auto"/>
              <w:sz w:val="28"/>
              <w:szCs w:val="28"/>
            </w:rPr>
            <w:t>6</w:t>
          </w:r>
        </w:p>
        <w:p w:rsidR="00BB0F93" w:rsidRDefault="00761918">
          <w:pPr>
            <w:pStyle w:val="15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color w:val="auto"/>
              <w:sz w:val="28"/>
              <w:szCs w:val="28"/>
            </w:rPr>
          </w:pPr>
          <w:hyperlink w:anchor="_Toc151643146">
            <w:r w:rsidR="00E62D00">
              <w:rPr>
                <w:rFonts w:ascii="Times New Roman" w:eastAsia="Times New Roman" w:hAnsi="Times New Roman" w:cs="Times New Roman"/>
                <w:webHidden/>
                <w:sz w:val="28"/>
                <w:szCs w:val="28"/>
              </w:rPr>
              <w:t>5.1. Содержание дисциплины</w:t>
            </w:r>
            <w:r w:rsidR="00E62D0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hyperlink>
          <w:r w:rsidR="00E62D00">
            <w:rPr>
              <w:rFonts w:ascii="Times New Roman" w:eastAsiaTheme="minorEastAsia" w:hAnsi="Times New Roman" w:cs="Times New Roman"/>
              <w:color w:val="auto"/>
              <w:sz w:val="28"/>
              <w:szCs w:val="28"/>
            </w:rPr>
            <w:t>6</w:t>
          </w:r>
        </w:p>
        <w:p w:rsidR="00BB0F93" w:rsidRDefault="00761918">
          <w:pPr>
            <w:pStyle w:val="15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color w:val="auto"/>
              <w:sz w:val="28"/>
              <w:szCs w:val="28"/>
            </w:rPr>
          </w:pPr>
          <w:hyperlink w:anchor="_Toc151643147">
            <w:r w:rsidR="00E62D00">
              <w:rPr>
                <w:rFonts w:ascii="Times New Roman" w:eastAsia="Times New Roman" w:hAnsi="Times New Roman" w:cs="Times New Roman"/>
                <w:webHidden/>
                <w:sz w:val="28"/>
                <w:szCs w:val="28"/>
              </w:rPr>
              <w:t>5.2. Учебно – тематический план</w:t>
            </w:r>
            <w:r w:rsidR="00E62D0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hyperlink>
          <w:r w:rsidR="00E62D00">
            <w:rPr>
              <w:rFonts w:ascii="Times New Roman" w:eastAsiaTheme="minorEastAsia" w:hAnsi="Times New Roman" w:cs="Times New Roman"/>
              <w:color w:val="auto"/>
              <w:sz w:val="28"/>
              <w:szCs w:val="28"/>
            </w:rPr>
            <w:t>9</w:t>
          </w:r>
        </w:p>
        <w:p w:rsidR="00BB0F93" w:rsidRDefault="00761918">
          <w:pPr>
            <w:pStyle w:val="15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color w:val="auto"/>
              <w:sz w:val="28"/>
              <w:szCs w:val="28"/>
            </w:rPr>
          </w:pPr>
          <w:hyperlink w:anchor="_Toc151643148">
            <w:r w:rsidR="00E62D00">
              <w:rPr>
                <w:rFonts w:ascii="Times New Roman" w:eastAsia="Times New Roman" w:hAnsi="Times New Roman" w:cs="Times New Roman"/>
                <w:webHidden/>
                <w:sz w:val="28"/>
                <w:szCs w:val="28"/>
              </w:rPr>
              <w:t>5.3 Содержание семинаров, практических занятий</w:t>
            </w:r>
            <w:r w:rsidR="00E62D0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hyperlink>
          <w:r w:rsidR="00E62D00">
            <w:rPr>
              <w:rFonts w:ascii="Times New Roman" w:eastAsiaTheme="minorEastAsia" w:hAnsi="Times New Roman" w:cs="Times New Roman"/>
              <w:color w:val="auto"/>
              <w:sz w:val="28"/>
              <w:szCs w:val="28"/>
            </w:rPr>
            <w:t>10</w:t>
          </w:r>
        </w:p>
        <w:p w:rsidR="00BB0F93" w:rsidRDefault="00761918">
          <w:pPr>
            <w:pStyle w:val="15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color w:val="auto"/>
              <w:sz w:val="28"/>
              <w:szCs w:val="28"/>
            </w:rPr>
          </w:pPr>
          <w:hyperlink w:anchor="_Toc151643149">
            <w:r w:rsidR="00E62D00">
              <w:rPr>
                <w:rFonts w:ascii="Times New Roman" w:hAnsi="Times New Roman" w:cs="Times New Roman"/>
                <w:webHidden/>
                <w:sz w:val="28"/>
                <w:szCs w:val="28"/>
              </w:rPr>
              <w:t>6.</w:t>
            </w:r>
            <w:r w:rsidR="00E62D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Перечень учебно-методического обеспечения для самостоятельной работы обучающихся по дисциплине</w:t>
            </w:r>
            <w:r w:rsidR="00E62D0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hyperlink>
          <w:r w:rsidR="00E62D00">
            <w:rPr>
              <w:rFonts w:ascii="Times New Roman" w:eastAsiaTheme="minorEastAsia" w:hAnsi="Times New Roman" w:cs="Times New Roman"/>
              <w:color w:val="auto"/>
              <w:sz w:val="28"/>
              <w:szCs w:val="28"/>
            </w:rPr>
            <w:t>12</w:t>
          </w:r>
        </w:p>
        <w:p w:rsidR="00BB0F93" w:rsidRDefault="00761918">
          <w:pPr>
            <w:pStyle w:val="15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color w:val="auto"/>
              <w:sz w:val="28"/>
              <w:szCs w:val="28"/>
            </w:rPr>
          </w:pPr>
          <w:hyperlink w:anchor="_Toc151643150">
            <w:r w:rsidR="00E62D00">
              <w:rPr>
                <w:rFonts w:ascii="Times New Roman" w:eastAsia="Times New Roman" w:hAnsi="Times New Roman" w:cs="Times New Roman"/>
                <w:webHidden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E62D0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hyperlink>
          <w:r w:rsidR="00E62D00">
            <w:rPr>
              <w:rFonts w:ascii="Times New Roman" w:eastAsiaTheme="minorEastAsia" w:hAnsi="Times New Roman" w:cs="Times New Roman"/>
              <w:color w:val="auto"/>
              <w:sz w:val="28"/>
              <w:szCs w:val="28"/>
            </w:rPr>
            <w:t>12</w:t>
          </w:r>
        </w:p>
        <w:p w:rsidR="00BB0F93" w:rsidRDefault="00761918">
          <w:pPr>
            <w:pStyle w:val="15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color w:val="auto"/>
              <w:sz w:val="28"/>
              <w:szCs w:val="28"/>
            </w:rPr>
          </w:pPr>
          <w:hyperlink w:anchor="_Toc151643151">
            <w:r w:rsidR="00E62D00">
              <w:rPr>
                <w:rFonts w:ascii="Times New Roman" w:eastAsia="Times New Roman" w:hAnsi="Times New Roman" w:cs="Times New Roman"/>
                <w:webHidden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E62D0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hyperlink>
          <w:r w:rsidR="00E62D00">
            <w:rPr>
              <w:rFonts w:ascii="Times New Roman" w:eastAsiaTheme="minorEastAsia" w:hAnsi="Times New Roman" w:cs="Times New Roman"/>
              <w:color w:val="auto"/>
              <w:sz w:val="28"/>
              <w:szCs w:val="28"/>
            </w:rPr>
            <w:t>13</w:t>
          </w:r>
        </w:p>
        <w:p w:rsidR="00BB0F93" w:rsidRDefault="00761918">
          <w:pPr>
            <w:pStyle w:val="15"/>
            <w:tabs>
              <w:tab w:val="left" w:pos="440"/>
              <w:tab w:val="right" w:leader="dot" w:pos="9628"/>
            </w:tabs>
            <w:rPr>
              <w:rFonts w:ascii="Times New Roman" w:eastAsiaTheme="minorEastAsia" w:hAnsi="Times New Roman" w:cs="Times New Roman"/>
              <w:color w:val="auto"/>
              <w:sz w:val="28"/>
              <w:szCs w:val="28"/>
            </w:rPr>
          </w:pPr>
          <w:hyperlink w:anchor="_Toc151643152">
            <w:r w:rsidR="00E62D00">
              <w:rPr>
                <w:rFonts w:ascii="Times New Roman" w:eastAsia="Times New Roman" w:hAnsi="Times New Roman" w:cs="Times New Roman"/>
                <w:webHidden/>
                <w:sz w:val="28"/>
                <w:szCs w:val="28"/>
              </w:rPr>
              <w:t>7.</w:t>
            </w:r>
            <w:r w:rsidR="00E62D00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ab/>
            </w:r>
            <w:r w:rsidR="00E62D00">
              <w:rPr>
                <w:rFonts w:ascii="Times New Roman" w:eastAsia="Times New Roman" w:hAnsi="Times New Roman" w:cs="Times New Roman"/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  <w:r w:rsidR="00E62D0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hyperlink>
          <w:r w:rsidR="00E62D00">
            <w:rPr>
              <w:rFonts w:ascii="Times New Roman" w:eastAsiaTheme="minorEastAsia" w:hAnsi="Times New Roman" w:cs="Times New Roman"/>
              <w:color w:val="auto"/>
              <w:sz w:val="28"/>
              <w:szCs w:val="28"/>
            </w:rPr>
            <w:t>19</w:t>
          </w:r>
        </w:p>
        <w:p w:rsidR="00BB0F93" w:rsidRDefault="00761918">
          <w:pPr>
            <w:pStyle w:val="29"/>
            <w:shd w:val="clear" w:color="auto" w:fill="FFFFFF"/>
            <w:tabs>
              <w:tab w:val="right" w:leader="dot" w:pos="9628"/>
            </w:tabs>
            <w:rPr>
              <w:rFonts w:eastAsiaTheme="minorEastAsia"/>
              <w:color w:val="auto"/>
              <w:sz w:val="28"/>
              <w:szCs w:val="28"/>
            </w:rPr>
          </w:pPr>
          <w:hyperlink w:anchor="_Toc151643153">
            <w:r w:rsidR="00E62D00">
              <w:rPr>
                <w:bCs/>
                <w:webHidden/>
                <w:kern w:val="2"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E62D00">
              <w:rPr>
                <w:sz w:val="28"/>
                <w:szCs w:val="28"/>
              </w:rPr>
              <w:tab/>
            </w:r>
          </w:hyperlink>
          <w:r w:rsidR="00E62D00">
            <w:rPr>
              <w:rFonts w:eastAsiaTheme="minorEastAsia"/>
              <w:color w:val="auto"/>
              <w:sz w:val="28"/>
              <w:szCs w:val="28"/>
            </w:rPr>
            <w:t>25</w:t>
          </w:r>
        </w:p>
        <w:p w:rsidR="00BB0F93" w:rsidRDefault="00761918">
          <w:pPr>
            <w:pStyle w:val="29"/>
            <w:shd w:val="clear" w:color="auto" w:fill="FFFFFF"/>
            <w:tabs>
              <w:tab w:val="right" w:leader="dot" w:pos="9628"/>
            </w:tabs>
            <w:rPr>
              <w:rFonts w:eastAsiaTheme="minorEastAsia"/>
              <w:color w:val="auto"/>
              <w:sz w:val="28"/>
              <w:szCs w:val="28"/>
            </w:rPr>
          </w:pPr>
          <w:hyperlink w:anchor="_Toc151643154">
            <w:r w:rsidR="00E62D00">
              <w:rPr>
                <w:bCs/>
                <w:webHidden/>
                <w:kern w:val="2"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E62D00">
              <w:rPr>
                <w:sz w:val="28"/>
                <w:szCs w:val="28"/>
              </w:rPr>
              <w:tab/>
            </w:r>
          </w:hyperlink>
          <w:r w:rsidR="00E62D00">
            <w:rPr>
              <w:rFonts w:eastAsiaTheme="minorEastAsia"/>
              <w:color w:val="auto"/>
              <w:sz w:val="28"/>
              <w:szCs w:val="28"/>
            </w:rPr>
            <w:t>27</w:t>
          </w:r>
        </w:p>
        <w:p w:rsidR="00BB0F93" w:rsidRDefault="00761918">
          <w:pPr>
            <w:pStyle w:val="15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color w:val="auto"/>
              <w:sz w:val="28"/>
              <w:szCs w:val="28"/>
            </w:rPr>
          </w:pPr>
          <w:hyperlink w:anchor="_Toc151643155">
            <w:r w:rsidR="00E62D00">
              <w:rPr>
                <w:rFonts w:ascii="Times New Roman" w:eastAsia="Times New Roman" w:hAnsi="Times New Roman" w:cs="Times New Roman"/>
                <w:webHidden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E62D0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hyperlink>
          <w:r w:rsidR="00E62D00">
            <w:rPr>
              <w:rFonts w:ascii="Times New Roman" w:eastAsiaTheme="minorEastAsia" w:hAnsi="Times New Roman" w:cs="Times New Roman"/>
              <w:color w:val="auto"/>
              <w:sz w:val="28"/>
              <w:szCs w:val="28"/>
            </w:rPr>
            <w:t>28</w:t>
          </w:r>
        </w:p>
        <w:p w:rsidR="00BB0F93" w:rsidRDefault="00761918">
          <w:pPr>
            <w:pStyle w:val="15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color w:val="auto"/>
              <w:sz w:val="28"/>
              <w:szCs w:val="28"/>
            </w:rPr>
          </w:pPr>
          <w:hyperlink w:anchor="_Toc151643156">
            <w:r w:rsidR="00E62D00">
              <w:rPr>
                <w:rFonts w:ascii="Times New Roman" w:eastAsia="Times New Roman" w:hAnsi="Times New Roman" w:cs="Times New Roman"/>
                <w:webHidden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  <w:r w:rsidR="00E62D0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hyperlink>
          <w:r w:rsidR="00E62D00">
            <w:rPr>
              <w:rFonts w:ascii="Times New Roman" w:eastAsiaTheme="minorEastAsia" w:hAnsi="Times New Roman" w:cs="Times New Roman"/>
              <w:color w:val="auto"/>
              <w:sz w:val="28"/>
              <w:szCs w:val="28"/>
            </w:rPr>
            <w:t>29</w:t>
          </w:r>
        </w:p>
        <w:p w:rsidR="00BB0F93" w:rsidRDefault="00761918">
          <w:pPr>
            <w:pStyle w:val="15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color w:val="auto"/>
              <w:sz w:val="28"/>
              <w:szCs w:val="28"/>
            </w:rPr>
          </w:pPr>
          <w:hyperlink w:anchor="_Toc151643157">
            <w:r w:rsidR="00E62D00">
              <w:rPr>
                <w:rFonts w:ascii="Times New Roman" w:eastAsia="Times New Roman" w:hAnsi="Times New Roman" w:cs="Times New Roman"/>
                <w:webHidden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E62D0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hyperlink>
          <w:r w:rsidR="00E62D00">
            <w:rPr>
              <w:rFonts w:ascii="Times New Roman" w:eastAsiaTheme="minorEastAsia" w:hAnsi="Times New Roman" w:cs="Times New Roman"/>
              <w:color w:val="auto"/>
              <w:sz w:val="28"/>
              <w:szCs w:val="28"/>
            </w:rPr>
            <w:t>29</w:t>
          </w:r>
          <w:r w:rsidR="00E62D00">
            <w:rPr>
              <w:rFonts w:ascii="Times New Roman" w:hAnsi="Times New Roman" w:cs="Times New Roman"/>
              <w:color w:val="auto"/>
              <w:sz w:val="28"/>
              <w:szCs w:val="28"/>
            </w:rPr>
            <w:fldChar w:fldCharType="end"/>
          </w:r>
        </w:p>
      </w:sdtContent>
    </w:sdt>
    <w:p w:rsidR="00BB0F93" w:rsidRDefault="00BB0F93">
      <w:pPr>
        <w:pStyle w:val="15"/>
        <w:tabs>
          <w:tab w:val="right" w:leader="dot" w:pos="9631"/>
        </w:tabs>
        <w:spacing w:after="0" w:line="420" w:lineRule="exact"/>
        <w:jc w:val="both"/>
        <w:rPr>
          <w:rFonts w:ascii="Times New Roman" w:eastAsiaTheme="minorEastAsia" w:hAnsi="Times New Roman" w:cs="Times New Roman"/>
          <w:color w:val="auto"/>
          <w:kern w:val="2"/>
          <w:sz w:val="28"/>
          <w:szCs w:val="28"/>
          <w14:ligatures w14:val="standardContextual"/>
        </w:rPr>
      </w:pPr>
    </w:p>
    <w:p w:rsidR="00BB0F93" w:rsidRDefault="00E62D00">
      <w:pPr>
        <w:pStyle w:val="15"/>
        <w:tabs>
          <w:tab w:val="right" w:leader="dot" w:pos="9380"/>
        </w:tabs>
        <w:spacing w:after="0" w:line="420" w:lineRule="exact"/>
        <w:ind w:right="11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:rsidR="00BB0F93" w:rsidRDefault="00E62D00">
      <w:pPr>
        <w:pStyle w:val="1"/>
        <w:spacing w:before="0" w:after="0" w:line="420" w:lineRule="exact"/>
        <w:jc w:val="both"/>
        <w:rPr>
          <w:rFonts w:ascii="Times New Roman" w:eastAsia="Times New Roman" w:hAnsi="Times New Roman" w:cs="Times New Roman"/>
          <w:b w:val="0"/>
          <w:sz w:val="28"/>
          <w:szCs w:val="28"/>
        </w:rPr>
      </w:pPr>
      <w:bookmarkStart w:id="3" w:name="_Toc120488055"/>
      <w:bookmarkStart w:id="4" w:name="_Toc21950207"/>
      <w:bookmarkStart w:id="5" w:name="_Toc19573088"/>
      <w:bookmarkStart w:id="6" w:name="_Toc17851780"/>
      <w:bookmarkStart w:id="7" w:name="_Toc151643141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1. Наименование дисциплины</w:t>
      </w:r>
      <w:bookmarkEnd w:id="3"/>
      <w:bookmarkEnd w:id="4"/>
      <w:bookmarkEnd w:id="5"/>
      <w:bookmarkEnd w:id="6"/>
      <w:bookmarkEnd w:id="7"/>
    </w:p>
    <w:p w:rsidR="00BB0F93" w:rsidRDefault="00E62D00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Дисциплина «Маркетинговая стратегия коммерческого банка и технологии продаж банковских продуктов».</w:t>
      </w:r>
    </w:p>
    <w:p w:rsidR="00BB0F93" w:rsidRDefault="00BB0F93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BB0F93" w:rsidRDefault="00E62D00">
      <w:pPr>
        <w:pStyle w:val="1"/>
        <w:spacing w:befor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8" w:name="_Toc120488056"/>
      <w:bookmarkStart w:id="9" w:name="_Toc21950208"/>
      <w:bookmarkStart w:id="10" w:name="_Toc19573089"/>
      <w:bookmarkStart w:id="11" w:name="_Toc17851781"/>
      <w:bookmarkStart w:id="12" w:name="_Toc151643142"/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bookmarkStart w:id="13" w:name="_Hlk16441406"/>
      <w:r>
        <w:rPr>
          <w:rFonts w:ascii="Times New Roman" w:eastAsia="Times New Roman" w:hAnsi="Times New Roman" w:cs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8"/>
      <w:bookmarkEnd w:id="9"/>
      <w:bookmarkEnd w:id="10"/>
      <w:bookmarkEnd w:id="11"/>
      <w:bookmarkEnd w:id="12"/>
      <w:bookmarkEnd w:id="13"/>
    </w:p>
    <w:p w:rsidR="00BB0F93" w:rsidRDefault="00BB0F93">
      <w:pPr>
        <w:rPr>
          <w:rFonts w:ascii="Times New Roman" w:eastAsia="Times New Roman" w:hAnsi="Times New Roman" w:cs="Times New Roman"/>
        </w:rPr>
      </w:pPr>
    </w:p>
    <w:p w:rsidR="00BB0F93" w:rsidRDefault="00E62D00">
      <w:pPr>
        <w:pStyle w:val="aff4"/>
        <w:widowControl w:val="0"/>
        <w:pBdr>
          <w:top w:val="nil"/>
          <w:left w:val="nil"/>
          <w:bottom w:val="nil"/>
          <w:right w:val="nil"/>
        </w:pBdr>
        <w:tabs>
          <w:tab w:val="clear" w:pos="756"/>
        </w:tabs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Процесс изучения дисциплины «Маркетинговая стратегия коммерческого банка и технологии продаж банковских продуктов» в совокупности с другими дисциплинами обеспечивает инструментарий формирования следующих компетенций: </w:t>
      </w:r>
    </w:p>
    <w:tbl>
      <w:tblPr>
        <w:tblW w:w="9640" w:type="dxa"/>
        <w:tblInd w:w="-147" w:type="dxa"/>
        <w:tblLayout w:type="fixed"/>
        <w:tblLook w:val="01E0" w:firstRow="1" w:lastRow="1" w:firstColumn="1" w:lastColumn="1" w:noHBand="0" w:noVBand="0"/>
      </w:tblPr>
      <w:tblGrid>
        <w:gridCol w:w="1251"/>
        <w:gridCol w:w="2013"/>
        <w:gridCol w:w="2123"/>
        <w:gridCol w:w="4253"/>
      </w:tblGrid>
      <w:tr w:rsidR="00BB0F93">
        <w:trPr>
          <w:trHeight w:val="145"/>
        </w:trPr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Код компе-</w:t>
            </w:r>
          </w:p>
          <w:p w:rsidR="00BB0F93" w:rsidRDefault="00E62D00">
            <w:pPr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тенции</w:t>
            </w:r>
            <w:proofErr w:type="spellEnd"/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Наименование компетенции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Индикаторы </w:t>
            </w:r>
          </w:p>
          <w:p w:rsidR="00BB0F93" w:rsidRDefault="00E62D0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достижения компетенции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BB0F93">
        <w:trPr>
          <w:trHeight w:val="699"/>
        </w:trPr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ПКН-1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Способность к выявлению проблем и тенденций в современной экономике и решению профессиональных задач на основе знания (продвинутый уровень) экономической и управленческой теории, а также обобщения и критического анализа актуальных практик управления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1.Демонстрирует знания теории и практики управления, а также современных тенденций развития менеджмента, как науки.</w:t>
            </w:r>
          </w:p>
          <w:p w:rsidR="00BB0F93" w:rsidRDefault="00BB0F93">
            <w:pPr>
              <w:tabs>
                <w:tab w:val="left" w:pos="1418"/>
              </w:tabs>
              <w:jc w:val="both"/>
              <w:rPr>
                <w:rFonts w:ascii="Times New Roman" w:hAnsi="Times New Roman" w:cs="Times New Roman"/>
              </w:rPr>
            </w:pPr>
          </w:p>
          <w:p w:rsidR="00BB0F93" w:rsidRDefault="00E62D00">
            <w:pPr>
              <w:tabs>
                <w:tab w:val="left" w:pos="1418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2.Обладает умением выявлять необходимость изменений в социально-экономических системах и организовывать реализацию таких изменений</w:t>
            </w:r>
          </w:p>
          <w:p w:rsidR="00BB0F93" w:rsidRDefault="00BB0F93">
            <w:pPr>
              <w:jc w:val="both"/>
              <w:rPr>
                <w:rFonts w:ascii="Times New Roman" w:hAnsi="Times New Roman" w:cs="Times New Roman"/>
              </w:rPr>
            </w:pPr>
          </w:p>
          <w:p w:rsidR="00BB0F93" w:rsidRDefault="00E62D00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3.Критически оценивает и обобщает имеющиеся теоретические концепции, подходы и управленческие </w:t>
            </w:r>
            <w:r>
              <w:rPr>
                <w:rFonts w:ascii="Times New Roman" w:hAnsi="Times New Roman" w:cs="Times New Roman"/>
              </w:rPr>
              <w:lastRenderedPageBreak/>
              <w:t>практики.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pStyle w:val="afd"/>
              <w:widowControl w:val="0"/>
              <w:numPr>
                <w:ilvl w:val="0"/>
                <w:numId w:val="10"/>
              </w:numPr>
              <w:tabs>
                <w:tab w:val="left" w:pos="0"/>
                <w:tab w:val="left" w:pos="9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Знание: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теоретических основ, проблем и тенденций в современном менеджменте при решении задач в сфере управления финансовыми институтами;</w:t>
            </w:r>
          </w:p>
          <w:p w:rsidR="00BB0F93" w:rsidRDefault="00E62D00">
            <w:pPr>
              <w:pStyle w:val="afd"/>
              <w:widowControl w:val="0"/>
              <w:tabs>
                <w:tab w:val="left" w:pos="0"/>
                <w:tab w:val="left" w:pos="988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Умение: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применять полученные теоретические знания при решении конкретных задач;</w:t>
            </w:r>
          </w:p>
          <w:p w:rsidR="00BB0F93" w:rsidRDefault="00BB0F93">
            <w:pPr>
              <w:pStyle w:val="afd"/>
              <w:widowControl w:val="0"/>
              <w:tabs>
                <w:tab w:val="left" w:pos="0"/>
                <w:tab w:val="left" w:pos="988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0F93" w:rsidRDefault="00BB0F93">
            <w:pPr>
              <w:pStyle w:val="afd"/>
              <w:widowControl w:val="0"/>
              <w:tabs>
                <w:tab w:val="left" w:pos="0"/>
                <w:tab w:val="left" w:pos="988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0F93" w:rsidRDefault="00BB0F93">
            <w:pPr>
              <w:pStyle w:val="afd"/>
              <w:widowControl w:val="0"/>
              <w:tabs>
                <w:tab w:val="left" w:pos="0"/>
                <w:tab w:val="left" w:pos="988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0F93" w:rsidRDefault="00E62D00">
            <w:pPr>
              <w:pStyle w:val="afd"/>
              <w:widowControl w:val="0"/>
              <w:numPr>
                <w:ilvl w:val="0"/>
                <w:numId w:val="10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современных методов и инструментов анализа финансово-кредитной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сферы;  основных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подходов к организации эффективного управления коммерческого банка. </w:t>
            </w:r>
          </w:p>
          <w:p w:rsidR="00BB0F93" w:rsidRDefault="00E62D00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Умение:</w:t>
            </w:r>
            <w:r>
              <w:rPr>
                <w:rFonts w:ascii="Times New Roman" w:eastAsia="Times New Roman" w:hAnsi="Times New Roman" w:cs="Times New Roman"/>
              </w:rPr>
              <w:t xml:space="preserve"> - применять на практике современные методы анализа и эффективного управления коммерческим банком.</w:t>
            </w:r>
          </w:p>
          <w:p w:rsidR="00BB0F93" w:rsidRDefault="00BB0F93">
            <w:pPr>
              <w:pStyle w:val="afd"/>
              <w:widowControl w:val="0"/>
              <w:tabs>
                <w:tab w:val="left" w:pos="0"/>
                <w:tab w:val="left" w:pos="988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0F93" w:rsidRDefault="00BB0F93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B0F93" w:rsidRDefault="00E62D00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3. Знание:</w:t>
            </w:r>
            <w:r>
              <w:rPr>
                <w:rFonts w:ascii="Times New Roman" w:eastAsia="Times New Roman" w:hAnsi="Times New Roman" w:cs="Times New Roman"/>
              </w:rPr>
              <w:t xml:space="preserve"> - проблем развития коммерческих банков в условиях экономической неопределенности; виды стратегий кредитных организаций, применяемых в современных условиях; факторы, обуславливающие выбор стратегии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банка;</w:t>
            </w:r>
          </w:p>
          <w:p w:rsidR="00BB0F93" w:rsidRDefault="00E62D00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Умение:</w:t>
            </w:r>
            <w:r>
              <w:rPr>
                <w:rFonts w:ascii="Times New Roman" w:eastAsia="Times New Roman" w:hAnsi="Times New Roman" w:cs="Times New Roman"/>
              </w:rPr>
              <w:t xml:space="preserve"> выявлять значимые связи между макро- и микроэкономическими показателями и параметрами модели деятельности коммерческого банка и применять их для стратегического планирования;</w:t>
            </w:r>
          </w:p>
          <w:p w:rsidR="00BB0F93" w:rsidRDefault="00BB0F93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  <w:p w:rsidR="00BB0F93" w:rsidRDefault="00BB0F93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B0F93">
        <w:trPr>
          <w:trHeight w:val="145"/>
        </w:trPr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ПК-4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Способность принимать комплексные и эффективные маркетинговые решения в области банковского, страхового, инвестиционного и портфельного управления проектами; а также владеть искусством управления продажами </w:t>
            </w:r>
          </w:p>
          <w:p w:rsidR="00BB0F93" w:rsidRDefault="00BB0F93">
            <w:pPr>
              <w:jc w:val="both"/>
              <w:rPr>
                <w:rFonts w:ascii="Times New Roman" w:hAnsi="Times New Roman"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hAnsi="Times New Roman"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Style w:val="FontStyle12"/>
                <w:rFonts w:eastAsia="Times New Roman"/>
                <w:sz w:val="24"/>
                <w:szCs w:val="24"/>
              </w:rPr>
              <w:t>1. Демонстрирует навыки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принимать комплексные и эффективные маркетинговые решения в области банковского маркетинга.</w:t>
            </w:r>
          </w:p>
          <w:p w:rsidR="00BB0F93" w:rsidRDefault="00BB0F93">
            <w:pPr>
              <w:jc w:val="both"/>
              <w:rPr>
                <w:rStyle w:val="FontStyle12"/>
              </w:rPr>
            </w:pPr>
          </w:p>
          <w:p w:rsidR="00BB0F93" w:rsidRDefault="00BB0F93">
            <w:pPr>
              <w:jc w:val="both"/>
              <w:rPr>
                <w:rFonts w:ascii="Times New Roman" w:hAnsi="Times New Roman"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:rsidR="00BB0F93" w:rsidRDefault="00BB0F93">
            <w:pPr>
              <w:jc w:val="both"/>
              <w:rPr>
                <w:rStyle w:val="FontStyle12"/>
                <w:rFonts w:eastAsia="Times New Roman"/>
                <w:sz w:val="24"/>
                <w:szCs w:val="24"/>
              </w:rPr>
            </w:pPr>
          </w:p>
          <w:p w:rsidR="00BB0F93" w:rsidRDefault="00E62D00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Style w:val="FontStyle12"/>
                <w:rFonts w:eastAsia="Times New Roman"/>
                <w:sz w:val="24"/>
                <w:szCs w:val="24"/>
              </w:rPr>
              <w:t>2. Демонстрирует навыки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принимать комплексные и эффективные маркетинговые решения в области страхового маркетинга.</w:t>
            </w: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:rsidR="00BB0F93" w:rsidRDefault="00E62D00">
            <w:pPr>
              <w:pStyle w:val="afd"/>
              <w:widowControl w:val="0"/>
              <w:numPr>
                <w:ilvl w:val="0"/>
                <w:numId w:val="10"/>
              </w:numPr>
              <w:spacing w:after="0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Style w:val="FontStyle12"/>
                <w:rFonts w:eastAsia="Times New Roman"/>
                <w:sz w:val="24"/>
                <w:szCs w:val="24"/>
              </w:rPr>
              <w:t>Демонстрирует навыки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принимать комплексные и эффективные маркетинговые решения в области инвестиционного и портфельного управления проектами.</w:t>
            </w: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:rsidR="00BB0F93" w:rsidRDefault="00E62D00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4. </w:t>
            </w:r>
            <w:r>
              <w:rPr>
                <w:rFonts w:ascii="Times New Roman" w:eastAsia="Times New Roman" w:hAnsi="Times New Roman" w:cs="Times New Roman"/>
              </w:rPr>
              <w:t>Применяет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навыки владения искусством управления продажами.</w:t>
            </w: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1.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Знание:</w:t>
            </w:r>
            <w:r>
              <w:rPr>
                <w:rFonts w:ascii="Times New Roman" w:eastAsia="Times New Roman" w:hAnsi="Times New Roman" w:cs="Times New Roman"/>
              </w:rPr>
              <w:t xml:space="preserve"> проблем развития коммерческих банков в условиях экономической неопределенности;</w:t>
            </w:r>
          </w:p>
          <w:p w:rsidR="00BB0F93" w:rsidRDefault="00E62D00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-видов маркетинговых стратегий кредитных организаций, применяемых в современных условиях; факторов, обуславливающих выбор конкурентной стратегии банка;</w:t>
            </w:r>
          </w:p>
          <w:p w:rsidR="00BB0F93" w:rsidRDefault="00E62D00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Умение:</w:t>
            </w:r>
            <w:r>
              <w:rPr>
                <w:rFonts w:ascii="Times New Roman" w:eastAsia="Times New Roman" w:hAnsi="Times New Roman" w:cs="Times New Roman"/>
              </w:rPr>
              <w:t xml:space="preserve"> анализировать возможности и угрозы рынка банковских услуг, а также сильные и слабые стороны банковской организации, влияющие на ее конкурентную позицию;</w:t>
            </w:r>
          </w:p>
          <w:p w:rsidR="00BB0F93" w:rsidRDefault="00BB0F93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B0F93" w:rsidRDefault="00E62D00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2. Знание:</w:t>
            </w:r>
            <w:r>
              <w:rPr>
                <w:rFonts w:ascii="Times New Roman" w:eastAsia="Times New Roman" w:hAnsi="Times New Roman" w:cs="Times New Roman"/>
              </w:rPr>
              <w:t xml:space="preserve"> проблем развития страховых компаний в условиях экономической неопределенности;</w:t>
            </w:r>
          </w:p>
          <w:p w:rsidR="00BB0F93" w:rsidRDefault="00E62D00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видов маркетинговых стратегий кредитных организаций, применяемых в современных условиях; факторов, обуславливающих выбор конкурентной стратегии банка;</w:t>
            </w:r>
          </w:p>
          <w:p w:rsidR="00BB0F93" w:rsidRDefault="00E62D00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Умение:</w:t>
            </w:r>
            <w:r>
              <w:rPr>
                <w:rFonts w:ascii="Times New Roman" w:eastAsia="Times New Roman" w:hAnsi="Times New Roman" w:cs="Times New Roman"/>
              </w:rPr>
              <w:t xml:space="preserve"> анализировать возможности и угрозы рынка страховых услуг, а также сильные и слабые стороны страховой организации, влияющие на ее конкурентную позицию;</w:t>
            </w:r>
          </w:p>
          <w:p w:rsidR="00BB0F93" w:rsidRDefault="00BB0F93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  <w:p w:rsidR="00BB0F93" w:rsidRDefault="00E62D00">
            <w:pPr>
              <w:pStyle w:val="afd"/>
              <w:widowControl w:val="0"/>
              <w:numPr>
                <w:ilvl w:val="0"/>
                <w:numId w:val="25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Знание: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понятийного аппарата в области инвестиционного и портфельного управления проектами; принципов и приемов стратегического маркетинга и технологий продвижения инвестиционных продуктов; особенностей макро- и микросреды современного финансового маркетинга; различных технологий продаж финансовых продуктов; </w:t>
            </w:r>
          </w:p>
          <w:p w:rsidR="00BB0F93" w:rsidRDefault="00BB0F93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  <w:p w:rsidR="00BB0F93" w:rsidRDefault="00E62D00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Умение:</w:t>
            </w:r>
            <w:r>
              <w:rPr>
                <w:rFonts w:ascii="Times New Roman" w:eastAsia="Times New Roman" w:hAnsi="Times New Roman" w:cs="Times New Roman"/>
              </w:rPr>
              <w:t xml:space="preserve"> решать проблемы, связанные с разработкой маркетинговой стратегии в области инвестиционного и портфельного управления проектами;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разрабатывать эффективные технологии продаж банковских продуктов; реализовывать модели принятия стратегических маркетинговых решений коммерческим банком в постоянно меняющихся рыночных условиях.</w:t>
            </w:r>
          </w:p>
          <w:p w:rsidR="00BB0F93" w:rsidRDefault="00BB0F93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  <w:p w:rsidR="00BB0F93" w:rsidRDefault="00E62D00">
            <w:pPr>
              <w:pStyle w:val="42"/>
              <w:numPr>
                <w:ilvl w:val="0"/>
                <w:numId w:val="25"/>
              </w:numPr>
              <w:shd w:val="clear" w:color="auto" w:fill="auto"/>
              <w:tabs>
                <w:tab w:val="left" w:pos="0"/>
                <w:tab w:val="left" w:pos="956"/>
              </w:tabs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Знание:</w:t>
            </w:r>
            <w:r>
              <w:rPr>
                <w:sz w:val="24"/>
                <w:szCs w:val="24"/>
              </w:rPr>
              <w:t xml:space="preserve"> теории управления продажами и лояльностью финансовых продуктов, а также современных возможностей и опыта применения стратегии партнерских продаж; этапов формирования лояльности на рынке финансовых услуг, подходов к оценке приверженности клиентов на рынках B2B и B2C; </w:t>
            </w:r>
          </w:p>
          <w:p w:rsidR="00BB0F93" w:rsidRDefault="00E62D00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Умение:</w:t>
            </w:r>
            <w:r>
              <w:rPr>
                <w:rFonts w:ascii="Times New Roman" w:eastAsia="Times New Roman" w:hAnsi="Times New Roman" w:cs="Times New Roman"/>
              </w:rPr>
              <w:t xml:space="preserve"> осуществлять сравнительный анализ маркетинговых мероприятий, влияющих на показатели лояльности клиентов; управлять отношениями с клиентами с целью повышения лояльности потребителей финансовых услуг.</w:t>
            </w:r>
          </w:p>
        </w:tc>
      </w:tr>
    </w:tbl>
    <w:p w:rsidR="00BB0F93" w:rsidRDefault="00E62D00">
      <w:pPr>
        <w:pStyle w:val="1"/>
        <w:spacing w:befor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14" w:name="_Toc151643143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3. </w:t>
      </w:r>
      <w:bookmarkStart w:id="15" w:name="_Toc120488057"/>
      <w:bookmarkStart w:id="16" w:name="_Toc21950209"/>
      <w:bookmarkStart w:id="17" w:name="_Toc19573090"/>
      <w:bookmarkStart w:id="18" w:name="_Toc17851782"/>
      <w:r>
        <w:rPr>
          <w:rFonts w:ascii="Times New Roman" w:eastAsia="Times New Roman" w:hAnsi="Times New Roman" w:cs="Times New Roman"/>
          <w:sz w:val="28"/>
          <w:szCs w:val="28"/>
        </w:rPr>
        <w:t>Место дисциплины в структуре образовательной программы</w:t>
      </w:r>
      <w:bookmarkEnd w:id="14"/>
      <w:bookmarkEnd w:id="15"/>
      <w:bookmarkEnd w:id="16"/>
      <w:bookmarkEnd w:id="17"/>
      <w:bookmarkEnd w:id="18"/>
    </w:p>
    <w:p w:rsidR="00BB0F93" w:rsidRDefault="00BB0F93"/>
    <w:p w:rsidR="00BB0F93" w:rsidRDefault="00E62D00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Дисциплина </w:t>
      </w:r>
      <w:bookmarkStart w:id="19" w:name="_Hlk21731837"/>
      <w:r>
        <w:rPr>
          <w:rFonts w:ascii="Times New Roman" w:eastAsia="Times New Roman" w:hAnsi="Times New Roman" w:cs="Times New Roman"/>
          <w:sz w:val="28"/>
          <w:szCs w:val="28"/>
        </w:rPr>
        <w:t>«Маркетинговая стратегия коммерческого банка и технологии продаж банковских продуктов»</w:t>
      </w:r>
      <w:bookmarkEnd w:id="19"/>
      <w:r>
        <w:rPr>
          <w:rFonts w:ascii="Times New Roman" w:eastAsia="Times New Roman" w:hAnsi="Times New Roman" w:cs="Times New Roman"/>
          <w:sz w:val="28"/>
          <w:szCs w:val="28"/>
        </w:rPr>
        <w:t xml:space="preserve"> относится к модулю дисциплин по выбору, углубляющих освоение программы магистратуры. </w:t>
      </w:r>
    </w:p>
    <w:p w:rsidR="00BB0F93" w:rsidRDefault="00BB0F93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B0F93" w:rsidRDefault="00E62D00">
      <w:pPr>
        <w:pStyle w:val="1"/>
        <w:spacing w:before="0"/>
        <w:jc w:val="both"/>
        <w:rPr>
          <w:rFonts w:ascii="Times New Roman" w:eastAsia="Times New Roman" w:hAnsi="Times New Roman" w:cs="Times New Roman"/>
          <w:b w:val="0"/>
          <w:sz w:val="28"/>
          <w:szCs w:val="28"/>
        </w:rPr>
      </w:pPr>
      <w:bookmarkStart w:id="20" w:name="_Toc120488058"/>
      <w:bookmarkStart w:id="21" w:name="_Toc21950210"/>
      <w:bookmarkStart w:id="22" w:name="_Toc19573091"/>
      <w:bookmarkStart w:id="23" w:name="_Toc17851783"/>
      <w:bookmarkStart w:id="24" w:name="_Toc9809442"/>
      <w:bookmarkStart w:id="25" w:name="_Toc151643144"/>
      <w:r>
        <w:rPr>
          <w:rFonts w:ascii="Times New Roman" w:eastAsia="Times New Roman" w:hAnsi="Times New Roman" w:cs="Times New Roman"/>
          <w:sz w:val="28"/>
          <w:szCs w:val="28"/>
        </w:rPr>
        <w:t>4. Объем дисциплины в зачетных единицах и академических часах с выделением объема аудиторной (лекции, семинары) и самостоятельной работы обучающихся</w:t>
      </w:r>
      <w:bookmarkEnd w:id="20"/>
      <w:bookmarkEnd w:id="21"/>
      <w:bookmarkEnd w:id="22"/>
      <w:bookmarkEnd w:id="23"/>
      <w:bookmarkEnd w:id="24"/>
      <w:bookmarkEnd w:id="25"/>
    </w:p>
    <w:p w:rsidR="00BB0F93" w:rsidRDefault="00BB0F93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tbl>
      <w:tblPr>
        <w:tblW w:w="9631" w:type="dxa"/>
        <w:tblLayout w:type="fixed"/>
        <w:tblLook w:val="01E0" w:firstRow="1" w:lastRow="1" w:firstColumn="1" w:lastColumn="1" w:noHBand="0" w:noVBand="0"/>
      </w:tblPr>
      <w:tblGrid>
        <w:gridCol w:w="4847"/>
        <w:gridCol w:w="2438"/>
        <w:gridCol w:w="2346"/>
      </w:tblGrid>
      <w:tr w:rsidR="00BB0F93">
        <w:trPr>
          <w:trHeight w:val="212"/>
        </w:trPr>
        <w:tc>
          <w:tcPr>
            <w:tcW w:w="4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Вид учебной работы по дисциплине</w:t>
            </w:r>
          </w:p>
        </w:tc>
        <w:tc>
          <w:tcPr>
            <w:tcW w:w="4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Часы</w:t>
            </w:r>
          </w:p>
        </w:tc>
      </w:tr>
      <w:tr w:rsidR="00BB0F93">
        <w:tc>
          <w:tcPr>
            <w:tcW w:w="4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BB0F93"/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Всего </w:t>
            </w:r>
            <w:r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</w:rPr>
              <w:t>(в з/е и часах)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Модуль 5</w:t>
            </w:r>
          </w:p>
        </w:tc>
      </w:tr>
      <w:tr w:rsidR="00BB0F93">
        <w:tc>
          <w:tcPr>
            <w:tcW w:w="4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Общая трудоемкость дисциплины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з.е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./1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>08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з.е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./1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>08</w:t>
            </w:r>
          </w:p>
        </w:tc>
      </w:tr>
      <w:tr w:rsidR="00BB0F93">
        <w:tc>
          <w:tcPr>
            <w:tcW w:w="4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Контактная работа - Аудиторные занятия  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8"/>
                <w:szCs w:val="28"/>
              </w:rPr>
              <w:t>32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8"/>
                <w:szCs w:val="28"/>
              </w:rPr>
              <w:t>32</w:t>
            </w:r>
          </w:p>
        </w:tc>
      </w:tr>
      <w:tr w:rsidR="00BB0F93">
        <w:tc>
          <w:tcPr>
            <w:tcW w:w="4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Лекции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28"/>
                <w:szCs w:val="28"/>
              </w:rPr>
              <w:t>12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28"/>
                <w:szCs w:val="28"/>
              </w:rPr>
              <w:t>12</w:t>
            </w:r>
          </w:p>
        </w:tc>
      </w:tr>
      <w:tr w:rsidR="00BB0F93">
        <w:tc>
          <w:tcPr>
            <w:tcW w:w="4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Семинары, практические занятия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28"/>
                <w:szCs w:val="28"/>
              </w:rPr>
              <w:t>20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28"/>
                <w:szCs w:val="28"/>
              </w:rPr>
              <w:t>20</w:t>
            </w:r>
          </w:p>
        </w:tc>
      </w:tr>
      <w:tr w:rsidR="00BB0F93">
        <w:tc>
          <w:tcPr>
            <w:tcW w:w="4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Самостоятельная работа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8"/>
                <w:szCs w:val="28"/>
                <w:lang w:val="en-US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8"/>
                <w:szCs w:val="28"/>
              </w:rPr>
              <w:t>6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8"/>
                <w:szCs w:val="28"/>
                <w:lang w:val="en-US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8"/>
                <w:szCs w:val="28"/>
              </w:rPr>
              <w:t>6</w:t>
            </w:r>
          </w:p>
        </w:tc>
      </w:tr>
      <w:tr w:rsidR="00BB0F93">
        <w:tc>
          <w:tcPr>
            <w:tcW w:w="4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Вид текущего контроля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28"/>
                <w:szCs w:val="28"/>
              </w:rPr>
              <w:t>Контрольная работа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28"/>
                <w:szCs w:val="28"/>
              </w:rPr>
              <w:t>Контрольная работа</w:t>
            </w:r>
          </w:p>
        </w:tc>
      </w:tr>
      <w:tr w:rsidR="00BB0F93">
        <w:tc>
          <w:tcPr>
            <w:tcW w:w="4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lastRenderedPageBreak/>
              <w:t>В семестре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28"/>
                <w:szCs w:val="28"/>
              </w:rPr>
              <w:t>108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28"/>
                <w:szCs w:val="28"/>
              </w:rPr>
              <w:t>108</w:t>
            </w:r>
          </w:p>
        </w:tc>
      </w:tr>
      <w:tr w:rsidR="00BB0F93">
        <w:tc>
          <w:tcPr>
            <w:tcW w:w="4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Вид промежуточной аттестации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28"/>
                <w:szCs w:val="28"/>
              </w:rPr>
              <w:t>зачет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28"/>
                <w:szCs w:val="28"/>
              </w:rPr>
              <w:t>зачет</w:t>
            </w:r>
          </w:p>
        </w:tc>
      </w:tr>
    </w:tbl>
    <w:p w:rsidR="00BB0F93" w:rsidRDefault="00BB0F93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BB0F93" w:rsidRDefault="00BB0F93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BB0F93" w:rsidRDefault="00E62D00">
      <w:pPr>
        <w:pStyle w:val="1"/>
        <w:keepLines/>
        <w:numPr>
          <w:ilvl w:val="0"/>
          <w:numId w:val="20"/>
        </w:numPr>
        <w:tabs>
          <w:tab w:val="left" w:pos="426"/>
        </w:tabs>
        <w:spacing w:before="0" w:after="0"/>
        <w:ind w:left="0"/>
        <w:jc w:val="both"/>
        <w:rPr>
          <w:rFonts w:ascii="Times New Roman" w:eastAsia="Times New Roman" w:hAnsi="Times New Roman" w:cs="Times New Roman"/>
          <w:b w:val="0"/>
          <w:sz w:val="28"/>
          <w:szCs w:val="28"/>
        </w:rPr>
      </w:pPr>
      <w:bookmarkStart w:id="26" w:name="_Toc120488059"/>
      <w:bookmarkStart w:id="27" w:name="_Toc21950211"/>
      <w:bookmarkStart w:id="28" w:name="_Toc19573092"/>
      <w:bookmarkStart w:id="29" w:name="_Toc532860003"/>
      <w:bookmarkStart w:id="30" w:name="_Toc530056071"/>
      <w:bookmarkStart w:id="31" w:name="_Toc497987033"/>
      <w:bookmarkStart w:id="32" w:name="_Toc151643145"/>
      <w:r>
        <w:rPr>
          <w:rFonts w:ascii="Times New Roman" w:eastAsia="Times New Roman" w:hAnsi="Times New Roman" w:cs="Times New Roman"/>
          <w:sz w:val="28"/>
          <w:szCs w:val="28"/>
        </w:rPr>
        <w:t>Содержание дисциплины, структурированное по темам дисциплины с указанием их объемов (в академических часах) и видов учебных занятий</w:t>
      </w:r>
      <w:bookmarkEnd w:id="26"/>
      <w:bookmarkEnd w:id="27"/>
      <w:bookmarkEnd w:id="28"/>
      <w:bookmarkEnd w:id="29"/>
      <w:bookmarkEnd w:id="30"/>
      <w:bookmarkEnd w:id="31"/>
      <w:bookmarkEnd w:id="32"/>
    </w:p>
    <w:p w:rsidR="00BB0F93" w:rsidRDefault="00E62D00">
      <w:pPr>
        <w:pStyle w:val="1"/>
        <w:jc w:val="center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bookmarkStart w:id="33" w:name="_Toc413754962"/>
      <w:bookmarkStart w:id="34" w:name="_Toc120488060"/>
      <w:bookmarkStart w:id="35" w:name="_Toc21950212"/>
      <w:bookmarkStart w:id="36" w:name="_Toc19573093"/>
      <w:bookmarkStart w:id="37" w:name="_Toc532860004"/>
      <w:bookmarkStart w:id="38" w:name="_Toc530056072"/>
      <w:bookmarkStart w:id="39" w:name="_Toc497987034"/>
      <w:bookmarkStart w:id="40" w:name="_Toc151643146"/>
      <w:r>
        <w:rPr>
          <w:rFonts w:ascii="Times New Roman" w:eastAsia="Times New Roman" w:hAnsi="Times New Roman" w:cs="Times New Roman"/>
          <w:sz w:val="28"/>
          <w:szCs w:val="28"/>
        </w:rPr>
        <w:t>5.1. Содержание дисциплины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:rsidR="00BB0F93" w:rsidRDefault="00E62D00">
      <w:pPr>
        <w:pStyle w:val="32"/>
        <w:shd w:val="clear" w:color="auto" w:fill="auto"/>
        <w:spacing w:before="0" w:after="0" w:line="480" w:lineRule="exact"/>
        <w:ind w:left="20" w:right="40" w:firstLine="68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Тема 1. Система стратегического банковского маркетинга</w:t>
      </w:r>
    </w:p>
    <w:p w:rsidR="00BB0F93" w:rsidRDefault="00E62D00">
      <w:pPr>
        <w:pStyle w:val="42"/>
        <w:shd w:val="clear" w:color="auto" w:fill="auto"/>
        <w:spacing w:line="480" w:lineRule="exact"/>
        <w:ind w:left="20" w:firstLine="68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Цели и задачи стратегического банковского маркетинга. Элементы системы банковского маркетинга. Информационная инфраструктура системы банковского маркетинга: структура и основные показатели маркетинговой информации, внешние и внутренние источники маркетинговой информации.</w:t>
      </w:r>
    </w:p>
    <w:p w:rsidR="00BB0F93" w:rsidRDefault="00E62D00">
      <w:pPr>
        <w:pStyle w:val="42"/>
        <w:shd w:val="clear" w:color="auto" w:fill="auto"/>
        <w:spacing w:line="480" w:lineRule="exact"/>
        <w:ind w:left="20" w:firstLine="68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Среда маркетинга: макросреда и микросреда. Факторы, определяющие содержание современного банковского маркетинга: дерегулирование, глобализация и интеграция банковской деятельности, развитие банковской конкуренции, специфика банковских услуг (абстрактность, непостоянство качества, </w:t>
      </w:r>
      <w:proofErr w:type="spellStart"/>
      <w:r>
        <w:rPr>
          <w:color w:val="auto"/>
          <w:sz w:val="28"/>
          <w:szCs w:val="28"/>
        </w:rPr>
        <w:t>несохраняемость</w:t>
      </w:r>
      <w:proofErr w:type="spellEnd"/>
      <w:r>
        <w:rPr>
          <w:color w:val="auto"/>
          <w:sz w:val="28"/>
          <w:szCs w:val="28"/>
        </w:rPr>
        <w:t xml:space="preserve"> и др.). Сущность и функции банковского маркетинга и его роль в воспроизводственном процессе коммерческого банка. </w:t>
      </w:r>
    </w:p>
    <w:p w:rsidR="00BB0F93" w:rsidRDefault="00E62D00">
      <w:pPr>
        <w:pStyle w:val="42"/>
        <w:shd w:val="clear" w:color="auto" w:fill="auto"/>
        <w:spacing w:line="480" w:lineRule="exact"/>
        <w:ind w:left="20" w:firstLine="68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Управление инновациями в банковском секторе как основа системы стратегического планирования маркетинга. Концепция жизненного цикла банковского продукта и тенденции сокращения его длительности. Классификация стратегий управления банковскими продуктами на основе концепции жизненного цикла. Индивидуальный подход к клиенту как основной принцип продвижения современных банковских продуктов.</w:t>
      </w:r>
    </w:p>
    <w:p w:rsidR="00BB0F93" w:rsidRDefault="00BB0F93">
      <w:pPr>
        <w:pStyle w:val="42"/>
        <w:shd w:val="clear" w:color="auto" w:fill="auto"/>
        <w:spacing w:line="480" w:lineRule="exact"/>
        <w:ind w:left="20" w:right="20" w:firstLine="700"/>
        <w:jc w:val="both"/>
        <w:rPr>
          <w:color w:val="auto"/>
          <w:sz w:val="28"/>
          <w:szCs w:val="28"/>
        </w:rPr>
      </w:pPr>
    </w:p>
    <w:p w:rsidR="00BB0F93" w:rsidRDefault="00E62D00">
      <w:pPr>
        <w:pStyle w:val="32"/>
        <w:shd w:val="clear" w:color="auto" w:fill="auto"/>
        <w:spacing w:before="0" w:after="0" w:line="480" w:lineRule="exact"/>
        <w:ind w:left="20" w:right="20" w:firstLine="7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Тема 2. Виды и методы реализации конкурентных маркетинговых и инновационных стратегий банка</w:t>
      </w:r>
    </w:p>
    <w:p w:rsidR="00BB0F93" w:rsidRDefault="00E62D00">
      <w:pPr>
        <w:pStyle w:val="42"/>
        <w:shd w:val="clear" w:color="auto" w:fill="auto"/>
        <w:tabs>
          <w:tab w:val="left" w:pos="6154"/>
        </w:tabs>
        <w:spacing w:line="480" w:lineRule="exact"/>
        <w:ind w:left="20" w:right="20" w:firstLine="7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Понятие маркетинговой конкурентной стратегии и пирамиды ее целей. Принципы формирования и классификация конкурентных стратегий коммерческих банков. Основные концепции, лежащие в основе современных маркетинговых стратегий</w:t>
      </w:r>
      <w:proofErr w:type="gramStart"/>
      <w:r>
        <w:rPr>
          <w:color w:val="auto"/>
          <w:sz w:val="28"/>
          <w:szCs w:val="28"/>
        </w:rPr>
        <w:t>:</w:t>
      </w:r>
      <w:proofErr w:type="gramEnd"/>
      <w:r>
        <w:rPr>
          <w:color w:val="auto"/>
          <w:sz w:val="28"/>
          <w:szCs w:val="28"/>
        </w:rPr>
        <w:t xml:space="preserve"> концепция партнерства коммерческого банка и клиента, концепция эволюционного реинжиниринга технологического уклада </w:t>
      </w:r>
      <w:r>
        <w:rPr>
          <w:color w:val="auto"/>
          <w:sz w:val="28"/>
          <w:szCs w:val="28"/>
        </w:rPr>
        <w:lastRenderedPageBreak/>
        <w:t>коммерческого банка, концепция управления развитием интеллектуального потенциала коммерческого банка.</w:t>
      </w:r>
    </w:p>
    <w:p w:rsidR="00BB0F93" w:rsidRDefault="00E62D00">
      <w:pPr>
        <w:pStyle w:val="42"/>
        <w:shd w:val="clear" w:color="auto" w:fill="auto"/>
        <w:spacing w:line="480" w:lineRule="exact"/>
        <w:ind w:left="20" w:right="20" w:firstLine="7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Классификация типов предпринимательской стратегии коммерческого банка: корпоративная, деловая (стратегия деловой сферы), функциональная и оперативная. Содержание портфельной и конкурентной стратегий банка, стратегия деловой сферы, стратегия роста и сокращения. Конкурентные стратегии коммерческого банка в трактовках М. Портера, И. </w:t>
      </w:r>
      <w:proofErr w:type="spellStart"/>
      <w:r>
        <w:rPr>
          <w:color w:val="auto"/>
          <w:sz w:val="28"/>
          <w:szCs w:val="28"/>
        </w:rPr>
        <w:t>Ансоффа</w:t>
      </w:r>
      <w:proofErr w:type="spellEnd"/>
      <w:r>
        <w:rPr>
          <w:color w:val="auto"/>
          <w:sz w:val="28"/>
          <w:szCs w:val="28"/>
        </w:rPr>
        <w:t xml:space="preserve">, П. </w:t>
      </w:r>
      <w:proofErr w:type="spellStart"/>
      <w:r>
        <w:rPr>
          <w:color w:val="auto"/>
          <w:sz w:val="28"/>
          <w:szCs w:val="28"/>
        </w:rPr>
        <w:t>Друкера</w:t>
      </w:r>
      <w:proofErr w:type="spellEnd"/>
      <w:r>
        <w:rPr>
          <w:color w:val="auto"/>
          <w:sz w:val="28"/>
          <w:szCs w:val="28"/>
        </w:rPr>
        <w:t xml:space="preserve"> и др. Инновации как фактор формирования стратегии и стоимости коммерческого банка. </w:t>
      </w:r>
    </w:p>
    <w:p w:rsidR="00BB0F93" w:rsidRDefault="00E62D00">
      <w:pPr>
        <w:pStyle w:val="42"/>
        <w:shd w:val="clear" w:color="auto" w:fill="auto"/>
        <w:spacing w:line="480" w:lineRule="exact"/>
        <w:ind w:left="20" w:right="20" w:firstLine="7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Методы разработки маркетинговой стратегии коммерческого банка. Основные элементы маркетинговой стратегии коммерческого банка на инструментальном уровне. Формирование продуктовой, ценовой, сбытовой и коммуникационной политики коммерческого банка. Содержание комплекса маркетинга коммерческого банка (модели 4Р и 7Р). </w:t>
      </w:r>
    </w:p>
    <w:p w:rsidR="00BB0F93" w:rsidRDefault="00BB0F93">
      <w:pPr>
        <w:pStyle w:val="42"/>
        <w:shd w:val="clear" w:color="auto" w:fill="auto"/>
        <w:spacing w:line="480" w:lineRule="exact"/>
        <w:ind w:left="20" w:right="20" w:firstLine="700"/>
        <w:jc w:val="both"/>
        <w:rPr>
          <w:color w:val="auto"/>
          <w:sz w:val="28"/>
          <w:szCs w:val="28"/>
        </w:rPr>
      </w:pPr>
    </w:p>
    <w:p w:rsidR="00BB0F93" w:rsidRDefault="00E62D00">
      <w:pPr>
        <w:pStyle w:val="32"/>
        <w:shd w:val="clear" w:color="auto" w:fill="auto"/>
        <w:spacing w:before="0" w:after="0" w:line="480" w:lineRule="exact"/>
        <w:ind w:left="20" w:firstLine="7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Тема 3. Организация процессов банковского маркетинга</w:t>
      </w:r>
    </w:p>
    <w:p w:rsidR="00BB0F93" w:rsidRDefault="00E62D00">
      <w:pPr>
        <w:pStyle w:val="42"/>
        <w:shd w:val="clear" w:color="auto" w:fill="auto"/>
        <w:spacing w:line="480" w:lineRule="exact"/>
        <w:ind w:left="20" w:right="20" w:firstLine="7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Основные процессы банковского маркетинга: установление целей и задач банка, изучение клиента на основе мотивации приобретения услуг, подготовка плана маркетинга относительно данной услуги. Типы организационных структур коммерческого банка и их связь с маркетинговыми и инновационными стратегиями банка: традиционная, маркетинг-ориентированная, по группам клиентов, </w:t>
      </w:r>
      <w:proofErr w:type="spellStart"/>
      <w:r>
        <w:rPr>
          <w:color w:val="auto"/>
          <w:sz w:val="28"/>
          <w:szCs w:val="28"/>
        </w:rPr>
        <w:t>дивизиональная</w:t>
      </w:r>
      <w:proofErr w:type="spellEnd"/>
      <w:r>
        <w:rPr>
          <w:color w:val="auto"/>
          <w:sz w:val="28"/>
          <w:szCs w:val="28"/>
        </w:rPr>
        <w:t xml:space="preserve"> и др.</w:t>
      </w:r>
    </w:p>
    <w:p w:rsidR="00BB0F93" w:rsidRDefault="00E62D00">
      <w:pPr>
        <w:pStyle w:val="42"/>
        <w:shd w:val="clear" w:color="auto" w:fill="auto"/>
        <w:spacing w:line="480" w:lineRule="exact"/>
        <w:ind w:left="20" w:right="20" w:firstLine="7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Организация деятельности маркетинговой службы коммерческого банка. Система маркетингового контроля, его виды. Организация работы по разработке маркетинговой стратегии. Основные участники процесса разработки стратегии коммерческого банка и их роли. Современные технологии маркетингового планирования.</w:t>
      </w:r>
    </w:p>
    <w:p w:rsidR="00BB0F93" w:rsidRDefault="00E62D00">
      <w:pPr>
        <w:pStyle w:val="42"/>
        <w:shd w:val="clear" w:color="auto" w:fill="auto"/>
        <w:spacing w:line="480" w:lineRule="exact"/>
        <w:ind w:left="20" w:right="20" w:firstLine="7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Организация работы по реализации маркетинговой стратегии коммерческого банка. Контроль исполнения стратегии. Анализ причин отклонения от выполнения стратегии банка. Возможность и необходимость </w:t>
      </w:r>
      <w:r>
        <w:rPr>
          <w:color w:val="auto"/>
          <w:sz w:val="28"/>
          <w:szCs w:val="28"/>
        </w:rPr>
        <w:lastRenderedPageBreak/>
        <w:t>корректировки стратегии. Механизмы адаптации стратегии к изменению условий функционирования коммерческого банка.</w:t>
      </w:r>
    </w:p>
    <w:p w:rsidR="00BB0F93" w:rsidRDefault="00BB0F93">
      <w:pPr>
        <w:pStyle w:val="42"/>
        <w:shd w:val="clear" w:color="auto" w:fill="auto"/>
        <w:spacing w:line="480" w:lineRule="exact"/>
        <w:ind w:left="20" w:right="20" w:firstLine="700"/>
        <w:jc w:val="both"/>
        <w:rPr>
          <w:color w:val="auto"/>
          <w:sz w:val="28"/>
          <w:szCs w:val="28"/>
        </w:rPr>
      </w:pPr>
    </w:p>
    <w:p w:rsidR="00BB0F93" w:rsidRDefault="00E62D00">
      <w:pPr>
        <w:pStyle w:val="42"/>
        <w:shd w:val="clear" w:color="auto" w:fill="auto"/>
        <w:spacing w:line="360" w:lineRule="auto"/>
        <w:ind w:left="20" w:right="23" w:firstLine="700"/>
        <w:jc w:val="both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Тема 4. Технологии продажи банковских продуктов</w:t>
      </w:r>
    </w:p>
    <w:p w:rsidR="00BB0F93" w:rsidRDefault="00E62D00">
      <w:pPr>
        <w:pStyle w:val="42"/>
        <w:shd w:val="clear" w:color="auto" w:fill="auto"/>
        <w:spacing w:line="360" w:lineRule="auto"/>
        <w:ind w:left="100" w:right="23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Особенности сбытовой политики коммерческого банка. Сущность, цель, задачи, специфика и объекты управления продажами на финансовых рынках. Отличительные черты «услуги» и «продукта» как объекта продажи. Сравнительная характеристика методов продаж финансовых услуг на рынках B2B и B2C. </w:t>
      </w:r>
    </w:p>
    <w:p w:rsidR="00BB0F93" w:rsidRDefault="00E62D00">
      <w:pPr>
        <w:pStyle w:val="42"/>
        <w:shd w:val="clear" w:color="auto" w:fill="auto"/>
        <w:spacing w:line="360" w:lineRule="auto"/>
        <w:ind w:left="100" w:right="2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Технологический цикл продажи банковской услуги: установление контакта; определение потребностей; презентация услуги; работа с возражениями; переговоры о цене; завершение сделки. </w:t>
      </w:r>
    </w:p>
    <w:p w:rsidR="00BB0F93" w:rsidRDefault="00E62D00">
      <w:pPr>
        <w:pStyle w:val="42"/>
        <w:shd w:val="clear" w:color="auto" w:fill="auto"/>
        <w:spacing w:line="360" w:lineRule="auto"/>
        <w:ind w:left="100" w:right="20" w:firstLine="709"/>
        <w:jc w:val="both"/>
        <w:rPr>
          <w:bCs/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Формирование товарного предложения банковского продукта с учетом запросов покупателей и предложений конкурентов. Характеристика метода «воронка продаж», его роль в управлении продажами. Критерии SMART в управлении продажами. Схема презентации финансового продукта AIDA.</w:t>
      </w:r>
    </w:p>
    <w:p w:rsidR="00BB0F93" w:rsidRDefault="00E62D00">
      <w:pPr>
        <w:pStyle w:val="42"/>
        <w:shd w:val="clear" w:color="auto" w:fill="auto"/>
        <w:spacing w:line="360" w:lineRule="auto"/>
        <w:ind w:left="100" w:right="2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Сущность, место отдела продаж и специфика его взаимодействия с подразделениями коммерческого банка. Стандарты работы сотрудников отдела продаж. Мотивация менеджеров по продажам. Прямые и косвенные каналы продаж банковских продуктов и услуг. </w:t>
      </w:r>
    </w:p>
    <w:p w:rsidR="00BB0F93" w:rsidRDefault="00E62D00">
      <w:pPr>
        <w:pStyle w:val="42"/>
        <w:shd w:val="clear" w:color="auto" w:fill="auto"/>
        <w:spacing w:line="360" w:lineRule="auto"/>
        <w:ind w:left="100" w:right="2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Специфика применения концепции «маркетинга взаимоотношений» в коммерческом банке. Понятие «лояльность» потребителей в контексте современных отношений на банковском рынке. Виды программ лояльности на банковских рынках B2B и B2C. Пожизненная ценность клиента в системе продаж банковских продуктов. Особенности самостоятельных и </w:t>
      </w:r>
      <w:proofErr w:type="spellStart"/>
      <w:r>
        <w:rPr>
          <w:color w:val="auto"/>
          <w:sz w:val="28"/>
          <w:szCs w:val="28"/>
        </w:rPr>
        <w:t>кобрендинговых</w:t>
      </w:r>
      <w:proofErr w:type="spellEnd"/>
      <w:r>
        <w:rPr>
          <w:color w:val="auto"/>
          <w:sz w:val="28"/>
          <w:szCs w:val="28"/>
        </w:rPr>
        <w:t xml:space="preserve"> программ лояльности на банковском рынке. Кросс-маркетинговые мероприятия в системе управления лояльностью. </w:t>
      </w:r>
    </w:p>
    <w:p w:rsidR="00BB0F93" w:rsidRDefault="00BB0F93">
      <w:pPr>
        <w:pStyle w:val="32"/>
        <w:shd w:val="clear" w:color="auto" w:fill="auto"/>
        <w:spacing w:before="0" w:after="0" w:line="360" w:lineRule="auto"/>
        <w:ind w:left="20" w:firstLine="709"/>
        <w:jc w:val="both"/>
        <w:rPr>
          <w:color w:val="auto"/>
          <w:sz w:val="28"/>
          <w:szCs w:val="28"/>
        </w:rPr>
      </w:pPr>
    </w:p>
    <w:p w:rsidR="00BB0F93" w:rsidRDefault="00E62D00">
      <w:pPr>
        <w:pStyle w:val="32"/>
        <w:shd w:val="clear" w:color="auto" w:fill="auto"/>
        <w:spacing w:before="0" w:after="0" w:line="360" w:lineRule="auto"/>
        <w:ind w:left="2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Тема 5. Организация сбыта банковских продуктов в цифровой среде</w:t>
      </w:r>
    </w:p>
    <w:p w:rsidR="00BB0F93" w:rsidRDefault="00E62D00">
      <w:pPr>
        <w:pStyle w:val="42"/>
        <w:shd w:val="clear" w:color="auto" w:fill="auto"/>
        <w:spacing w:line="360" w:lineRule="auto"/>
        <w:ind w:left="100" w:right="2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Функции маркетинга банковской организации в цифровой среде. </w:t>
      </w:r>
      <w:r>
        <w:rPr>
          <w:color w:val="auto"/>
          <w:sz w:val="28"/>
          <w:szCs w:val="28"/>
        </w:rPr>
        <w:lastRenderedPageBreak/>
        <w:t xml:space="preserve">Развитие цифровых каналов продаж на рынке банковских услуг. Интернет как новый канал сбыта. Модели осуществления покупок в интернете. Мультиканальные и </w:t>
      </w:r>
      <w:proofErr w:type="spellStart"/>
      <w:r>
        <w:rPr>
          <w:color w:val="auto"/>
          <w:sz w:val="28"/>
          <w:szCs w:val="28"/>
        </w:rPr>
        <w:t>омниканальные</w:t>
      </w:r>
      <w:proofErr w:type="spellEnd"/>
      <w:r>
        <w:rPr>
          <w:color w:val="auto"/>
          <w:sz w:val="28"/>
          <w:szCs w:val="28"/>
        </w:rPr>
        <w:t xml:space="preserve"> продажи финансовых продуктов и услуг. Поиск покупателей, организация продаж и послепродажный сервис банковской организации в цифровой среде.</w:t>
      </w:r>
    </w:p>
    <w:p w:rsidR="00BB0F93" w:rsidRDefault="00E62D00">
      <w:pPr>
        <w:pStyle w:val="42"/>
        <w:shd w:val="clear" w:color="auto" w:fill="auto"/>
        <w:spacing w:line="360" w:lineRule="auto"/>
        <w:ind w:left="100" w:right="2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Особенности реализации переменных комплекса маркетинга в цифровой среде. Сайт банка как «супермаркет» банковских продуктов. Мобильные приложения банков и </w:t>
      </w:r>
      <w:proofErr w:type="spellStart"/>
      <w:r>
        <w:rPr>
          <w:color w:val="auto"/>
          <w:sz w:val="28"/>
          <w:szCs w:val="28"/>
        </w:rPr>
        <w:t>Суперприложения</w:t>
      </w:r>
      <w:proofErr w:type="spellEnd"/>
      <w:r>
        <w:rPr>
          <w:color w:val="auto"/>
          <w:sz w:val="28"/>
          <w:szCs w:val="28"/>
        </w:rPr>
        <w:t xml:space="preserve">. Особенности продаж в Экосистеме коммерческого банка. Типы посредников в привлечении интернет-покупателей. Организация продажи банковских продуктов на </w:t>
      </w:r>
      <w:proofErr w:type="spellStart"/>
      <w:r>
        <w:rPr>
          <w:color w:val="auto"/>
          <w:sz w:val="28"/>
          <w:szCs w:val="28"/>
        </w:rPr>
        <w:t>маркетплейсе</w:t>
      </w:r>
      <w:proofErr w:type="spellEnd"/>
      <w:r>
        <w:rPr>
          <w:color w:val="auto"/>
          <w:sz w:val="28"/>
          <w:szCs w:val="28"/>
        </w:rPr>
        <w:t xml:space="preserve">. Конкурентные сбытовые стратегии коммерческого банка на </w:t>
      </w:r>
      <w:proofErr w:type="spellStart"/>
      <w:r>
        <w:rPr>
          <w:color w:val="auto"/>
          <w:sz w:val="28"/>
          <w:szCs w:val="28"/>
        </w:rPr>
        <w:t>маркетплейсе</w:t>
      </w:r>
      <w:proofErr w:type="spellEnd"/>
      <w:r>
        <w:rPr>
          <w:color w:val="auto"/>
          <w:sz w:val="28"/>
          <w:szCs w:val="28"/>
        </w:rPr>
        <w:t>.</w:t>
      </w:r>
    </w:p>
    <w:p w:rsidR="00BB0F93" w:rsidRDefault="00E62D00">
      <w:pPr>
        <w:pStyle w:val="1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41" w:name="_Toc120488061"/>
      <w:bookmarkStart w:id="42" w:name="_Toc21950213"/>
      <w:bookmarkStart w:id="43" w:name="_Toc19573094"/>
      <w:bookmarkStart w:id="44" w:name="_Toc453990343"/>
      <w:bookmarkStart w:id="45" w:name="_Toc151643147"/>
      <w:r>
        <w:rPr>
          <w:rFonts w:ascii="Times New Roman" w:eastAsia="Times New Roman" w:hAnsi="Times New Roman" w:cs="Times New Roman"/>
          <w:sz w:val="28"/>
          <w:szCs w:val="28"/>
        </w:rPr>
        <w:t xml:space="preserve">5.2.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Учебно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– тематический план</w:t>
      </w:r>
      <w:bookmarkEnd w:id="41"/>
      <w:bookmarkEnd w:id="42"/>
      <w:bookmarkEnd w:id="43"/>
      <w:bookmarkEnd w:id="44"/>
      <w:bookmarkEnd w:id="45"/>
    </w:p>
    <w:p w:rsidR="00BB0F93" w:rsidRDefault="00BB0F93">
      <w:pPr>
        <w:rPr>
          <w:rFonts w:ascii="Times New Roman" w:eastAsia="Times New Roman" w:hAnsi="Times New Roman" w:cs="Times New Roman"/>
        </w:rPr>
      </w:pPr>
    </w:p>
    <w:tbl>
      <w:tblPr>
        <w:tblW w:w="9504" w:type="dxa"/>
        <w:tblInd w:w="137" w:type="dxa"/>
        <w:tblLayout w:type="fixed"/>
        <w:tblLook w:val="01E0" w:firstRow="1" w:lastRow="1" w:firstColumn="1" w:lastColumn="1" w:noHBand="0" w:noVBand="0"/>
      </w:tblPr>
      <w:tblGrid>
        <w:gridCol w:w="565"/>
        <w:gridCol w:w="2292"/>
        <w:gridCol w:w="806"/>
        <w:gridCol w:w="1016"/>
        <w:gridCol w:w="574"/>
        <w:gridCol w:w="1274"/>
        <w:gridCol w:w="1135"/>
        <w:gridCol w:w="1842"/>
      </w:tblGrid>
      <w:tr w:rsidR="00BB0F93">
        <w:trPr>
          <w:trHeight w:val="549"/>
        </w:trPr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F93" w:rsidRDefault="00E62D00">
            <w:pPr>
              <w:tabs>
                <w:tab w:val="left" w:pos="709"/>
                <w:tab w:val="left" w:pos="993"/>
              </w:tabs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№</w:t>
            </w:r>
          </w:p>
          <w:p w:rsidR="00BB0F93" w:rsidRDefault="00E62D00">
            <w:pPr>
              <w:tabs>
                <w:tab w:val="left" w:pos="709"/>
                <w:tab w:val="left" w:pos="993"/>
              </w:tabs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п/п</w:t>
            </w:r>
          </w:p>
        </w:tc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F93" w:rsidRDefault="00BB0F93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B0F93" w:rsidRDefault="00E62D00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Наименование тем </w:t>
            </w:r>
          </w:p>
          <w:p w:rsidR="00BB0F93" w:rsidRDefault="00E62D00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(разделов) дисциплины</w:t>
            </w:r>
          </w:p>
        </w:tc>
        <w:tc>
          <w:tcPr>
            <w:tcW w:w="48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tabs>
                <w:tab w:val="left" w:pos="709"/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Трудоёмкость в часах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tabs>
                <w:tab w:val="left" w:pos="709"/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BB0F93"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F93" w:rsidRDefault="00BB0F93"/>
        </w:tc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F93" w:rsidRDefault="00BB0F93"/>
        </w:tc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F93" w:rsidRDefault="00E62D00">
            <w:pPr>
              <w:tabs>
                <w:tab w:val="left" w:pos="884"/>
                <w:tab w:val="left" w:pos="993"/>
              </w:tabs>
              <w:ind w:left="-108" w:right="-183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F93" w:rsidRDefault="00E62D00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Контактная работа *-Аудиторная работа  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F93" w:rsidRDefault="00E62D00">
            <w:pPr>
              <w:tabs>
                <w:tab w:val="left" w:pos="709"/>
                <w:tab w:val="left" w:pos="993"/>
              </w:tabs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Само-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стоятель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работа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BB0F93"/>
        </w:tc>
      </w:tr>
      <w:tr w:rsidR="00BB0F93">
        <w:trPr>
          <w:trHeight w:val="507"/>
        </w:trPr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F93" w:rsidRDefault="00BB0F93"/>
        </w:tc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F93" w:rsidRDefault="00BB0F93"/>
        </w:tc>
        <w:tc>
          <w:tcPr>
            <w:tcW w:w="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F93" w:rsidRDefault="00BB0F93"/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F93" w:rsidRDefault="00E62D00">
            <w:pPr>
              <w:tabs>
                <w:tab w:val="left" w:pos="960"/>
                <w:tab w:val="left" w:pos="993"/>
              </w:tabs>
              <w:ind w:right="-18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Общая, в т.ч.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F93" w:rsidRDefault="00E62D00">
            <w:pPr>
              <w:tabs>
                <w:tab w:val="left" w:pos="709"/>
                <w:tab w:val="left" w:pos="993"/>
              </w:tabs>
              <w:ind w:left="-108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Лек-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ции</w:t>
            </w:r>
            <w:proofErr w:type="spellEnd"/>
            <w:proofErr w:type="gramEnd"/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F93" w:rsidRDefault="00E62D00">
            <w:pPr>
              <w:tabs>
                <w:tab w:val="left" w:pos="709"/>
                <w:tab w:val="left" w:pos="993"/>
              </w:tabs>
              <w:ind w:left="-108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BB0F93"/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BB0F93"/>
        </w:tc>
      </w:tr>
      <w:tr w:rsidR="00BB0F93">
        <w:trPr>
          <w:trHeight w:val="66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tabs>
                <w:tab w:val="left" w:pos="709"/>
                <w:tab w:val="left" w:pos="993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1.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Style w:val="24"/>
                <w:rFonts w:eastAsia="Courier New"/>
                <w:sz w:val="24"/>
                <w:szCs w:val="24"/>
              </w:rPr>
              <w:t xml:space="preserve">Тема 1. Система стратегического банковского маркетинга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F93" w:rsidRDefault="00E62D0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F93" w:rsidRDefault="00E62D0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F93" w:rsidRDefault="00E62D0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F93" w:rsidRDefault="00E62D0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F93" w:rsidRDefault="00E62D0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F93" w:rsidRDefault="00E62D00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Научно-практическая дискуссия, опрос, тесты</w:t>
            </w:r>
          </w:p>
        </w:tc>
      </w:tr>
      <w:tr w:rsidR="00BB0F93">
        <w:trPr>
          <w:trHeight w:val="66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tabs>
                <w:tab w:val="left" w:pos="709"/>
                <w:tab w:val="left" w:pos="993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Style w:val="24"/>
                <w:rFonts w:eastAsia="Courier New"/>
                <w:sz w:val="24"/>
                <w:szCs w:val="24"/>
              </w:rPr>
              <w:t>Тема 2. Виды и методы реали</w:t>
            </w:r>
            <w:r>
              <w:rPr>
                <w:rStyle w:val="24"/>
                <w:rFonts w:eastAsia="Courier New"/>
                <w:sz w:val="24"/>
                <w:szCs w:val="24"/>
              </w:rPr>
              <w:softHyphen/>
              <w:t>зации конкурен</w:t>
            </w:r>
            <w:r>
              <w:rPr>
                <w:rStyle w:val="24"/>
                <w:rFonts w:eastAsia="Courier New"/>
                <w:sz w:val="24"/>
                <w:szCs w:val="24"/>
              </w:rPr>
              <w:softHyphen/>
              <w:t>тных маркетин</w:t>
            </w:r>
            <w:r>
              <w:rPr>
                <w:rStyle w:val="24"/>
                <w:rFonts w:eastAsia="Courier New"/>
                <w:sz w:val="24"/>
                <w:szCs w:val="24"/>
              </w:rPr>
              <w:softHyphen/>
              <w:t>говых и иннова</w:t>
            </w:r>
            <w:r>
              <w:rPr>
                <w:rStyle w:val="24"/>
                <w:rFonts w:eastAsia="Courier New"/>
                <w:sz w:val="24"/>
                <w:szCs w:val="24"/>
              </w:rPr>
              <w:softHyphen/>
              <w:t>ционных стра</w:t>
            </w:r>
            <w:r>
              <w:rPr>
                <w:rStyle w:val="24"/>
                <w:rFonts w:eastAsia="Courier New"/>
                <w:sz w:val="24"/>
                <w:szCs w:val="24"/>
              </w:rPr>
              <w:softHyphen/>
              <w:t>тегий банка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F93" w:rsidRDefault="00E62D0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F93" w:rsidRDefault="00E62D0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F93" w:rsidRDefault="00E62D0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F93" w:rsidRDefault="00E62D0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F93" w:rsidRDefault="00E62D0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F93" w:rsidRDefault="00E62D00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Научно-практическая дискуссия, опрос, тесты</w:t>
            </w:r>
          </w:p>
        </w:tc>
      </w:tr>
      <w:tr w:rsidR="00BB0F93">
        <w:trPr>
          <w:trHeight w:val="66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tabs>
                <w:tab w:val="left" w:pos="709"/>
                <w:tab w:val="left" w:pos="993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3. 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Style w:val="24"/>
                <w:rFonts w:eastAsia="Courier New"/>
                <w:sz w:val="24"/>
                <w:szCs w:val="24"/>
              </w:rPr>
              <w:t>Тема 3. Органи</w:t>
            </w:r>
            <w:r>
              <w:rPr>
                <w:rStyle w:val="24"/>
                <w:rFonts w:eastAsia="Courier New"/>
                <w:sz w:val="24"/>
                <w:szCs w:val="24"/>
              </w:rPr>
              <w:softHyphen/>
              <w:t>зация процессов банковского маркетинга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F93" w:rsidRDefault="00E62D0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F93" w:rsidRDefault="00E62D0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F93" w:rsidRDefault="00E62D0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F93" w:rsidRDefault="00E62D0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F93" w:rsidRDefault="00E62D0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F93" w:rsidRDefault="00E62D00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Научно-практическая дискуссия, опрос, тесты</w:t>
            </w:r>
          </w:p>
        </w:tc>
      </w:tr>
      <w:tr w:rsidR="00BB0F93">
        <w:trPr>
          <w:trHeight w:val="66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pStyle w:val="afd"/>
              <w:widowControl w:val="0"/>
              <w:tabs>
                <w:tab w:val="left" w:pos="709"/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Style w:val="24"/>
                <w:rFonts w:eastAsia="Courier New"/>
                <w:sz w:val="24"/>
                <w:szCs w:val="24"/>
              </w:rPr>
              <w:t>Тема 4. Технологии продажи банковских продуктов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F93" w:rsidRDefault="00E62D00">
            <w:pPr>
              <w:jc w:val="center"/>
              <w:rPr>
                <w:rFonts w:ascii="Times New Roman" w:eastAsia="Times New Roman" w:hAnsi="Times New Roman" w:cs="Times New Roman"/>
                <w:color w:val="FF000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F93" w:rsidRDefault="00E62D0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F93" w:rsidRDefault="00E62D0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F93" w:rsidRDefault="00E62D0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B0F93" w:rsidRDefault="00E62D00">
            <w:pPr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F93" w:rsidRDefault="00E62D00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Научно-практическая дискуссия, опрос, тесты</w:t>
            </w:r>
          </w:p>
        </w:tc>
      </w:tr>
      <w:tr w:rsidR="00BB0F93">
        <w:trPr>
          <w:trHeight w:val="66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pStyle w:val="afd"/>
              <w:widowControl w:val="0"/>
              <w:tabs>
                <w:tab w:val="left" w:pos="709"/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Style w:val="24"/>
                <w:rFonts w:eastAsia="Courier New"/>
                <w:sz w:val="24"/>
                <w:szCs w:val="24"/>
              </w:rPr>
              <w:t xml:space="preserve">Тема 5.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Организация сбыта банковских продуктов в цифровой среде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F93" w:rsidRDefault="00E62D0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F93" w:rsidRDefault="00E62D0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F93" w:rsidRDefault="00E62D0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F93" w:rsidRDefault="00E62D0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B0F93" w:rsidRDefault="00E62D00">
            <w:pPr>
              <w:jc w:val="center"/>
              <w:rPr>
                <w:rFonts w:ascii="Times New Roman" w:eastAsia="Times New Roman" w:hAnsi="Times New Roman" w:cs="Times New Roman"/>
                <w:color w:val="FF000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F93" w:rsidRDefault="00E62D00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Научно-практическая дискуссия, опрос, тесты</w:t>
            </w:r>
          </w:p>
        </w:tc>
      </w:tr>
      <w:tr w:rsidR="00BB0F93">
        <w:trPr>
          <w:trHeight w:val="664"/>
        </w:trPr>
        <w:tc>
          <w:tcPr>
            <w:tcW w:w="2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0F93" w:rsidRDefault="00E62D00">
            <w:pPr>
              <w:tabs>
                <w:tab w:val="right" w:pos="851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В целом по дисциплине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F93" w:rsidRDefault="00E62D0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108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F93" w:rsidRDefault="00E62D0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F93" w:rsidRDefault="00E62D0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F93" w:rsidRDefault="00E62D0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F93" w:rsidRDefault="00E62D0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F93" w:rsidRDefault="00E62D00">
            <w:pPr>
              <w:tabs>
                <w:tab w:val="right" w:pos="851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Согласно учебному плану: контрольная работа </w:t>
            </w:r>
          </w:p>
        </w:tc>
      </w:tr>
      <w:tr w:rsidR="00BB0F93">
        <w:trPr>
          <w:trHeight w:val="664"/>
        </w:trPr>
        <w:tc>
          <w:tcPr>
            <w:tcW w:w="2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0F93" w:rsidRDefault="00E62D00">
            <w:pPr>
              <w:tabs>
                <w:tab w:val="right" w:pos="851"/>
              </w:tabs>
              <w:jc w:val="both"/>
              <w:rPr>
                <w:rFonts w:ascii="Times New Roman" w:eastAsia="Times New Roman" w:hAnsi="Times New Roman" w:cs="Times New Roman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</w:rPr>
              <w:t>Итого в %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F93" w:rsidRDefault="00E62D0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F93" w:rsidRDefault="00E62D0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F93" w:rsidRDefault="00E62D0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38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F93" w:rsidRDefault="00E62D0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F93" w:rsidRDefault="00E62D0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F93" w:rsidRDefault="00BB0F93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BB0F93" w:rsidRDefault="00E62D00">
      <w:pPr>
        <w:pStyle w:val="afd"/>
        <w:keepNext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BB0F93" w:rsidRDefault="00E62D00">
      <w:pPr>
        <w:pStyle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5.3 Содержание семинаров, практических занятий</w:t>
      </w:r>
    </w:p>
    <w:p w:rsidR="00BB0F93" w:rsidRDefault="00BB0F93"/>
    <w:tbl>
      <w:tblPr>
        <w:tblW w:w="9497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881"/>
        <w:gridCol w:w="5482"/>
        <w:gridCol w:w="2134"/>
      </w:tblGrid>
      <w:tr w:rsidR="00BB0F93">
        <w:trPr>
          <w:trHeight w:val="920"/>
        </w:trPr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keepNext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тем (разделов) дисциплины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keepNext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 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keepNext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Формы проведения занятий</w:t>
            </w:r>
          </w:p>
        </w:tc>
      </w:tr>
      <w:tr w:rsidR="00BB0F93">
        <w:trPr>
          <w:trHeight w:val="121"/>
        </w:trPr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Style w:val="24"/>
                <w:rFonts w:eastAsia="Courier New"/>
                <w:sz w:val="24"/>
                <w:szCs w:val="24"/>
              </w:rPr>
              <w:t xml:space="preserve">Тема 1. Система стратегического банковского маркетинга 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pStyle w:val="afd"/>
              <w:widowControl w:val="0"/>
              <w:numPr>
                <w:ilvl w:val="0"/>
                <w:numId w:val="19"/>
              </w:numPr>
              <w:spacing w:after="0" w:line="240" w:lineRule="auto"/>
              <w:ind w:left="281" w:hanging="29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4"/>
                <w:rFonts w:eastAsia="Calibri"/>
                <w:sz w:val="24"/>
                <w:szCs w:val="24"/>
              </w:rPr>
              <w:t xml:space="preserve">Цели и задачи стратегического банковского маркетинга. </w:t>
            </w:r>
          </w:p>
          <w:p w:rsidR="00BB0F93" w:rsidRDefault="00E62D00">
            <w:pPr>
              <w:pStyle w:val="afd"/>
              <w:widowControl w:val="0"/>
              <w:numPr>
                <w:ilvl w:val="0"/>
                <w:numId w:val="19"/>
              </w:numPr>
              <w:spacing w:after="0" w:line="240" w:lineRule="auto"/>
              <w:ind w:left="281" w:hanging="29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4"/>
                <w:rFonts w:eastAsia="Calibri"/>
                <w:sz w:val="24"/>
                <w:szCs w:val="24"/>
              </w:rPr>
              <w:t xml:space="preserve">Характеристика факторов, определяющих содержание современного банковского маркетинга. </w:t>
            </w:r>
          </w:p>
          <w:p w:rsidR="00BB0F93" w:rsidRDefault="00E62D00">
            <w:pPr>
              <w:pStyle w:val="afd"/>
              <w:widowControl w:val="0"/>
              <w:numPr>
                <w:ilvl w:val="0"/>
                <w:numId w:val="19"/>
              </w:numPr>
              <w:spacing w:after="0" w:line="240" w:lineRule="auto"/>
              <w:ind w:left="281" w:hanging="29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4"/>
                <w:rFonts w:eastAsia="Calibri"/>
                <w:sz w:val="24"/>
                <w:szCs w:val="24"/>
              </w:rPr>
              <w:t>Особенности маркетинговых исследований в системе стратегического маркетинга.</w:t>
            </w:r>
          </w:p>
          <w:p w:rsidR="00BB0F93" w:rsidRDefault="00E62D00">
            <w:pPr>
              <w:pStyle w:val="afd"/>
              <w:widowControl w:val="0"/>
              <w:numPr>
                <w:ilvl w:val="0"/>
                <w:numId w:val="19"/>
              </w:numPr>
              <w:spacing w:after="0" w:line="240" w:lineRule="auto"/>
              <w:ind w:left="281" w:hanging="29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4"/>
                <w:rFonts w:eastAsia="Calibri"/>
                <w:sz w:val="24"/>
                <w:szCs w:val="24"/>
              </w:rPr>
              <w:t>Информационная инфраструктура системы банковского маркетинга.</w:t>
            </w:r>
          </w:p>
          <w:p w:rsidR="00BB0F93" w:rsidRDefault="00E62D00">
            <w:pPr>
              <w:pStyle w:val="afd"/>
              <w:widowControl w:val="0"/>
              <w:numPr>
                <w:ilvl w:val="0"/>
                <w:numId w:val="19"/>
              </w:numPr>
              <w:spacing w:after="0" w:line="240" w:lineRule="auto"/>
              <w:ind w:left="281" w:hanging="29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4"/>
                <w:rFonts w:eastAsia="Calibri"/>
                <w:sz w:val="24"/>
                <w:szCs w:val="24"/>
              </w:rPr>
              <w:t>Концепция жизненного цикла банковского продукта и тенденции сокращения его длительности.</w:t>
            </w:r>
          </w:p>
          <w:p w:rsidR="00BB0F93" w:rsidRDefault="00E62D00">
            <w:pPr>
              <w:rPr>
                <w:rStyle w:val="24"/>
                <w:rFonts w:eastAsia="Courier New"/>
                <w:color w:val="auto"/>
                <w:sz w:val="24"/>
                <w:szCs w:val="24"/>
              </w:rPr>
            </w:pPr>
            <w:r>
              <w:rPr>
                <w:rStyle w:val="24"/>
                <w:rFonts w:eastAsia="Courier New"/>
                <w:color w:val="auto"/>
                <w:sz w:val="24"/>
                <w:szCs w:val="24"/>
              </w:rPr>
              <w:t xml:space="preserve">Источники: </w:t>
            </w:r>
          </w:p>
          <w:p w:rsidR="00BB0F93" w:rsidRDefault="00E62D00">
            <w:pPr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Style w:val="24"/>
                <w:rFonts w:eastAsia="Courier New"/>
                <w:color w:val="auto"/>
                <w:sz w:val="24"/>
                <w:szCs w:val="24"/>
              </w:rPr>
              <w:t xml:space="preserve">раздел 8: 3,4,5,6,9; </w:t>
            </w:r>
          </w:p>
          <w:p w:rsidR="00BB0F93" w:rsidRDefault="00E62D00">
            <w:pPr>
              <w:keepNext/>
              <w:jc w:val="both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Style w:val="24"/>
                <w:rFonts w:eastAsia="Courier New"/>
                <w:color w:val="auto"/>
                <w:sz w:val="24"/>
                <w:szCs w:val="24"/>
              </w:rPr>
              <w:t>раздел 9:1,2,3,4,5,6,7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pStyle w:val="afd"/>
              <w:widowControl w:val="0"/>
              <w:numPr>
                <w:ilvl w:val="0"/>
                <w:numId w:val="17"/>
              </w:numPr>
              <w:spacing w:after="0" w:line="240" w:lineRule="auto"/>
              <w:ind w:left="178" w:hanging="1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ответы на вопросы по теме лекции; </w:t>
            </w:r>
          </w:p>
          <w:p w:rsidR="00BB0F93" w:rsidRDefault="00E62D00">
            <w:pPr>
              <w:pStyle w:val="afd"/>
              <w:widowControl w:val="0"/>
              <w:numPr>
                <w:ilvl w:val="0"/>
                <w:numId w:val="17"/>
              </w:numPr>
              <w:spacing w:after="0" w:line="240" w:lineRule="auto"/>
              <w:ind w:left="178" w:hanging="178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дискуссия по актуальным вопросам темы;</w:t>
            </w:r>
          </w:p>
          <w:p w:rsidR="00BB0F93" w:rsidRDefault="00E62D00">
            <w:pPr>
              <w:pStyle w:val="afd"/>
              <w:widowControl w:val="0"/>
              <w:numPr>
                <w:ilvl w:val="0"/>
                <w:numId w:val="17"/>
              </w:numPr>
              <w:spacing w:after="0" w:line="240" w:lineRule="auto"/>
              <w:ind w:left="178" w:hanging="178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решение тестов</w:t>
            </w:r>
          </w:p>
        </w:tc>
      </w:tr>
      <w:tr w:rsidR="00BB0F93">
        <w:trPr>
          <w:trHeight w:val="841"/>
        </w:trPr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Style w:val="24"/>
                <w:rFonts w:eastAsia="Courier New"/>
                <w:sz w:val="24"/>
                <w:szCs w:val="24"/>
              </w:rPr>
              <w:t>Тема 2. Виды и методы реали</w:t>
            </w:r>
            <w:r>
              <w:rPr>
                <w:rStyle w:val="24"/>
                <w:rFonts w:eastAsia="Courier New"/>
                <w:sz w:val="24"/>
                <w:szCs w:val="24"/>
              </w:rPr>
              <w:softHyphen/>
              <w:t>зации конкурен</w:t>
            </w:r>
            <w:r>
              <w:rPr>
                <w:rStyle w:val="24"/>
                <w:rFonts w:eastAsia="Courier New"/>
                <w:sz w:val="24"/>
                <w:szCs w:val="24"/>
              </w:rPr>
              <w:softHyphen/>
              <w:t>тных маркетин</w:t>
            </w:r>
            <w:r>
              <w:rPr>
                <w:rStyle w:val="24"/>
                <w:rFonts w:eastAsia="Courier New"/>
                <w:sz w:val="24"/>
                <w:szCs w:val="24"/>
              </w:rPr>
              <w:softHyphen/>
              <w:t>говых и иннова</w:t>
            </w:r>
            <w:r>
              <w:rPr>
                <w:rStyle w:val="24"/>
                <w:rFonts w:eastAsia="Courier New"/>
                <w:sz w:val="24"/>
                <w:szCs w:val="24"/>
              </w:rPr>
              <w:softHyphen/>
              <w:t>ционных стра</w:t>
            </w:r>
            <w:r>
              <w:rPr>
                <w:rStyle w:val="24"/>
                <w:rFonts w:eastAsia="Courier New"/>
                <w:sz w:val="24"/>
                <w:szCs w:val="24"/>
              </w:rPr>
              <w:softHyphen/>
              <w:t>тегий банка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pStyle w:val="afd"/>
              <w:widowControl w:val="0"/>
              <w:numPr>
                <w:ilvl w:val="0"/>
                <w:numId w:val="1"/>
              </w:numPr>
              <w:spacing w:after="0" w:line="240" w:lineRule="auto"/>
              <w:ind w:left="281" w:hanging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4"/>
                <w:rFonts w:eastAsia="Calibri"/>
                <w:sz w:val="24"/>
                <w:szCs w:val="24"/>
              </w:rPr>
              <w:t xml:space="preserve">Особенности конкурентных стратегий в трактовках М. Портера, И. </w:t>
            </w:r>
            <w:proofErr w:type="spellStart"/>
            <w:r>
              <w:rPr>
                <w:rStyle w:val="24"/>
                <w:rFonts w:eastAsia="Calibri"/>
                <w:sz w:val="24"/>
                <w:szCs w:val="24"/>
              </w:rPr>
              <w:t>Ансоффа</w:t>
            </w:r>
            <w:proofErr w:type="spellEnd"/>
            <w:r>
              <w:rPr>
                <w:rStyle w:val="24"/>
                <w:rFonts w:eastAsia="Calibri"/>
                <w:sz w:val="24"/>
                <w:szCs w:val="24"/>
              </w:rPr>
              <w:t xml:space="preserve">, П. </w:t>
            </w:r>
            <w:proofErr w:type="spellStart"/>
            <w:r>
              <w:rPr>
                <w:rStyle w:val="24"/>
                <w:rFonts w:eastAsia="Calibri"/>
                <w:sz w:val="24"/>
                <w:szCs w:val="24"/>
              </w:rPr>
              <w:t>Друкера</w:t>
            </w:r>
            <w:proofErr w:type="spellEnd"/>
            <w:r>
              <w:rPr>
                <w:rStyle w:val="24"/>
                <w:rFonts w:eastAsia="Calibri"/>
                <w:sz w:val="24"/>
                <w:szCs w:val="24"/>
              </w:rPr>
              <w:t xml:space="preserve">. </w:t>
            </w:r>
          </w:p>
          <w:p w:rsidR="00BB0F93" w:rsidRDefault="00E62D00">
            <w:pPr>
              <w:pStyle w:val="afd"/>
              <w:widowControl w:val="0"/>
              <w:numPr>
                <w:ilvl w:val="0"/>
                <w:numId w:val="1"/>
              </w:numPr>
              <w:spacing w:after="0" w:line="240" w:lineRule="auto"/>
              <w:ind w:left="281" w:hanging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4"/>
                <w:rFonts w:eastAsia="Calibri"/>
                <w:sz w:val="24"/>
                <w:szCs w:val="24"/>
              </w:rPr>
              <w:t xml:space="preserve">Инновации как фактор формирования стратегии и стоимости коммерческого банка. </w:t>
            </w:r>
          </w:p>
          <w:p w:rsidR="00BB0F93" w:rsidRDefault="00E62D00">
            <w:pPr>
              <w:pStyle w:val="afd"/>
              <w:widowControl w:val="0"/>
              <w:numPr>
                <w:ilvl w:val="0"/>
                <w:numId w:val="1"/>
              </w:numPr>
              <w:spacing w:after="0" w:line="240" w:lineRule="auto"/>
              <w:ind w:left="281" w:hanging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4"/>
                <w:rFonts w:eastAsia="Calibri"/>
                <w:sz w:val="24"/>
                <w:szCs w:val="24"/>
              </w:rPr>
              <w:t>Товарная политика банка, ее сущность и методы.</w:t>
            </w:r>
          </w:p>
          <w:p w:rsidR="00BB0F93" w:rsidRDefault="00E62D00">
            <w:pPr>
              <w:pStyle w:val="afd"/>
              <w:widowControl w:val="0"/>
              <w:numPr>
                <w:ilvl w:val="0"/>
                <w:numId w:val="1"/>
              </w:numPr>
              <w:spacing w:after="0" w:line="240" w:lineRule="auto"/>
              <w:ind w:left="281" w:hanging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4"/>
                <w:rFonts w:eastAsia="Calibri"/>
                <w:sz w:val="24"/>
                <w:szCs w:val="24"/>
              </w:rPr>
              <w:t>Ценовая политика банка, ее объекты и инструменты.</w:t>
            </w:r>
          </w:p>
          <w:p w:rsidR="00BB0F93" w:rsidRDefault="00E62D00">
            <w:pPr>
              <w:pStyle w:val="afd"/>
              <w:widowControl w:val="0"/>
              <w:numPr>
                <w:ilvl w:val="0"/>
                <w:numId w:val="1"/>
              </w:numPr>
              <w:spacing w:after="0" w:line="240" w:lineRule="auto"/>
              <w:ind w:left="281" w:hanging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4"/>
                <w:rFonts w:eastAsia="Calibri"/>
                <w:sz w:val="24"/>
                <w:szCs w:val="24"/>
              </w:rPr>
              <w:t xml:space="preserve">Сбытовая политика банка, ее пространственный и временной аспект, сбытовая сеть. </w:t>
            </w:r>
          </w:p>
          <w:p w:rsidR="00BB0F93" w:rsidRDefault="00E62D00">
            <w:pPr>
              <w:pStyle w:val="afd"/>
              <w:widowControl w:val="0"/>
              <w:numPr>
                <w:ilvl w:val="0"/>
                <w:numId w:val="1"/>
              </w:numPr>
              <w:spacing w:after="0" w:line="240" w:lineRule="auto"/>
              <w:ind w:left="281" w:hanging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4"/>
                <w:rFonts w:eastAsia="Calibri"/>
                <w:sz w:val="24"/>
                <w:szCs w:val="24"/>
              </w:rPr>
              <w:t>Коммуникационная политика банка и ее инструменты: личные продажи, реклама, стимулирование сбыта, связи с общественностью.</w:t>
            </w:r>
          </w:p>
          <w:p w:rsidR="00BB0F93" w:rsidRDefault="00E62D00">
            <w:pPr>
              <w:rPr>
                <w:rStyle w:val="24"/>
                <w:rFonts w:eastAsia="Courier New"/>
                <w:color w:val="auto"/>
                <w:sz w:val="24"/>
                <w:szCs w:val="24"/>
              </w:rPr>
            </w:pPr>
            <w:r>
              <w:rPr>
                <w:rStyle w:val="24"/>
                <w:rFonts w:eastAsia="Courier New"/>
                <w:color w:val="auto"/>
                <w:sz w:val="24"/>
                <w:szCs w:val="24"/>
              </w:rPr>
              <w:t xml:space="preserve">Источники: </w:t>
            </w:r>
          </w:p>
          <w:p w:rsidR="00BB0F93" w:rsidRDefault="00E62D00">
            <w:pPr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Style w:val="24"/>
                <w:rFonts w:eastAsia="Courier New"/>
                <w:color w:val="auto"/>
                <w:sz w:val="24"/>
                <w:szCs w:val="24"/>
              </w:rPr>
              <w:t xml:space="preserve">раздел </w:t>
            </w:r>
            <w:proofErr w:type="gramStart"/>
            <w:r>
              <w:rPr>
                <w:rStyle w:val="24"/>
                <w:rFonts w:eastAsia="Courier New"/>
                <w:color w:val="auto"/>
                <w:sz w:val="24"/>
                <w:szCs w:val="24"/>
              </w:rPr>
              <w:t>8:  1</w:t>
            </w:r>
            <w:proofErr w:type="gramEnd"/>
            <w:r>
              <w:rPr>
                <w:rStyle w:val="24"/>
                <w:rFonts w:eastAsia="Courier New"/>
                <w:color w:val="auto"/>
                <w:sz w:val="24"/>
                <w:szCs w:val="24"/>
              </w:rPr>
              <w:t>,2,3,4,5,6,7,8,11;</w:t>
            </w:r>
          </w:p>
          <w:p w:rsidR="00BB0F93" w:rsidRDefault="00E62D00">
            <w:pPr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Style w:val="24"/>
                <w:rFonts w:eastAsia="Courier New"/>
                <w:color w:val="auto"/>
                <w:sz w:val="24"/>
                <w:szCs w:val="24"/>
              </w:rPr>
              <w:lastRenderedPageBreak/>
              <w:t>раздел 9: 1,2,3,4,5,6,7,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pStyle w:val="afd"/>
              <w:widowControl w:val="0"/>
              <w:numPr>
                <w:ilvl w:val="0"/>
                <w:numId w:val="15"/>
              </w:numPr>
              <w:tabs>
                <w:tab w:val="left" w:pos="886"/>
              </w:tabs>
              <w:spacing w:after="0" w:line="240" w:lineRule="auto"/>
              <w:ind w:left="178" w:hanging="1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ответы на вопросы по теме лекции; </w:t>
            </w:r>
          </w:p>
          <w:p w:rsidR="00BB0F93" w:rsidRDefault="00E62D00">
            <w:pPr>
              <w:pStyle w:val="afd"/>
              <w:widowControl w:val="0"/>
              <w:numPr>
                <w:ilvl w:val="0"/>
                <w:numId w:val="15"/>
              </w:numPr>
              <w:tabs>
                <w:tab w:val="left" w:pos="886"/>
              </w:tabs>
              <w:spacing w:after="0" w:line="240" w:lineRule="auto"/>
              <w:ind w:left="178" w:hanging="178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дискуссия по актуальным вопросам темы;</w:t>
            </w:r>
          </w:p>
          <w:p w:rsidR="00BB0F93" w:rsidRDefault="00E62D00">
            <w:pPr>
              <w:pStyle w:val="afd"/>
              <w:widowControl w:val="0"/>
              <w:numPr>
                <w:ilvl w:val="0"/>
                <w:numId w:val="15"/>
              </w:numPr>
              <w:tabs>
                <w:tab w:val="left" w:pos="886"/>
              </w:tabs>
              <w:spacing w:after="0" w:line="240" w:lineRule="auto"/>
              <w:ind w:left="178" w:hanging="178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решение тестов</w:t>
            </w:r>
          </w:p>
        </w:tc>
      </w:tr>
      <w:tr w:rsidR="00BB0F93">
        <w:trPr>
          <w:trHeight w:val="3706"/>
        </w:trPr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Style w:val="24"/>
                <w:rFonts w:eastAsia="Courier New"/>
                <w:sz w:val="24"/>
                <w:szCs w:val="24"/>
              </w:rPr>
              <w:t>Тема 3. Органи</w:t>
            </w:r>
            <w:r>
              <w:rPr>
                <w:rStyle w:val="24"/>
                <w:rFonts w:eastAsia="Courier New"/>
                <w:sz w:val="24"/>
                <w:szCs w:val="24"/>
              </w:rPr>
              <w:softHyphen/>
              <w:t>зация процессов банковского маркетинга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pStyle w:val="afd"/>
              <w:widowControl w:val="0"/>
              <w:numPr>
                <w:ilvl w:val="0"/>
                <w:numId w:val="18"/>
              </w:numPr>
              <w:spacing w:after="0" w:line="240" w:lineRule="auto"/>
              <w:ind w:left="281" w:hanging="28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4"/>
                <w:rFonts w:eastAsia="Calibri"/>
                <w:sz w:val="24"/>
                <w:szCs w:val="24"/>
              </w:rPr>
              <w:t xml:space="preserve">Типы организационных структур банка и их связь с маркетинговыми и инновационными стратегиями банка. </w:t>
            </w:r>
          </w:p>
          <w:p w:rsidR="00BB0F93" w:rsidRDefault="00E62D00">
            <w:pPr>
              <w:pStyle w:val="afd"/>
              <w:widowControl w:val="0"/>
              <w:numPr>
                <w:ilvl w:val="0"/>
                <w:numId w:val="18"/>
              </w:numPr>
              <w:spacing w:after="0" w:line="240" w:lineRule="auto"/>
              <w:ind w:left="281" w:hanging="28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4"/>
                <w:rFonts w:eastAsia="Calibri"/>
                <w:sz w:val="24"/>
                <w:szCs w:val="24"/>
              </w:rPr>
              <w:t>Особенности организации деятельности маркетинговой службы банка.</w:t>
            </w:r>
          </w:p>
          <w:p w:rsidR="00BB0F93" w:rsidRDefault="00E62D00">
            <w:pPr>
              <w:pStyle w:val="afd"/>
              <w:widowControl w:val="0"/>
              <w:numPr>
                <w:ilvl w:val="0"/>
                <w:numId w:val="18"/>
              </w:numPr>
              <w:spacing w:after="0" w:line="240" w:lineRule="auto"/>
              <w:ind w:left="281" w:hanging="28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4"/>
                <w:rFonts w:eastAsia="Calibri"/>
                <w:sz w:val="24"/>
                <w:szCs w:val="24"/>
              </w:rPr>
              <w:t>Система маркетингового контроля в банках, его виды.</w:t>
            </w:r>
          </w:p>
          <w:p w:rsidR="00BB0F93" w:rsidRDefault="00E62D00">
            <w:pPr>
              <w:pStyle w:val="afd"/>
              <w:widowControl w:val="0"/>
              <w:numPr>
                <w:ilvl w:val="0"/>
                <w:numId w:val="18"/>
              </w:numPr>
              <w:spacing w:after="0" w:line="240" w:lineRule="auto"/>
              <w:ind w:left="281" w:hanging="28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4"/>
                <w:rFonts w:eastAsia="Calibri"/>
                <w:sz w:val="24"/>
                <w:szCs w:val="24"/>
              </w:rPr>
              <w:t xml:space="preserve">Современные технологии маркетингового планирования в банках. </w:t>
            </w:r>
          </w:p>
          <w:p w:rsidR="00BB0F93" w:rsidRDefault="00E62D00">
            <w:pPr>
              <w:pStyle w:val="afd"/>
              <w:widowControl w:val="0"/>
              <w:numPr>
                <w:ilvl w:val="0"/>
                <w:numId w:val="18"/>
              </w:numPr>
              <w:spacing w:after="0" w:line="240" w:lineRule="auto"/>
              <w:ind w:left="281" w:hanging="28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4"/>
                <w:rFonts w:eastAsia="Calibri"/>
                <w:sz w:val="24"/>
                <w:szCs w:val="24"/>
              </w:rPr>
              <w:t>Особенности подготовки бизнес-планов и оперативных планов банков в соответствии с их стратегией.</w:t>
            </w:r>
          </w:p>
          <w:p w:rsidR="00BB0F93" w:rsidRDefault="00E62D00">
            <w:pPr>
              <w:rPr>
                <w:rStyle w:val="24"/>
                <w:rFonts w:eastAsia="Courier New"/>
                <w:color w:val="auto"/>
                <w:sz w:val="24"/>
                <w:szCs w:val="24"/>
              </w:rPr>
            </w:pPr>
            <w:r>
              <w:rPr>
                <w:rStyle w:val="24"/>
                <w:rFonts w:eastAsia="Courier New"/>
                <w:color w:val="auto"/>
                <w:sz w:val="24"/>
                <w:szCs w:val="24"/>
              </w:rPr>
              <w:t xml:space="preserve">Источники: </w:t>
            </w:r>
          </w:p>
          <w:p w:rsidR="00BB0F93" w:rsidRDefault="00E62D00">
            <w:pPr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Style w:val="24"/>
                <w:rFonts w:eastAsia="Courier New"/>
                <w:color w:val="auto"/>
                <w:sz w:val="24"/>
                <w:szCs w:val="24"/>
              </w:rPr>
              <w:t xml:space="preserve">раздел </w:t>
            </w:r>
            <w:proofErr w:type="gramStart"/>
            <w:r>
              <w:rPr>
                <w:rStyle w:val="24"/>
                <w:rFonts w:eastAsia="Courier New"/>
                <w:color w:val="auto"/>
                <w:sz w:val="24"/>
                <w:szCs w:val="24"/>
              </w:rPr>
              <w:t>8:  3</w:t>
            </w:r>
            <w:proofErr w:type="gramEnd"/>
            <w:r>
              <w:rPr>
                <w:rStyle w:val="24"/>
                <w:rFonts w:eastAsia="Courier New"/>
                <w:color w:val="auto"/>
                <w:sz w:val="24"/>
                <w:szCs w:val="24"/>
              </w:rPr>
              <w:t xml:space="preserve">,4,5,6,7,11,13,14,15; </w:t>
            </w:r>
          </w:p>
          <w:p w:rsidR="00BB0F93" w:rsidRDefault="00E62D00">
            <w:pPr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Style w:val="24"/>
                <w:rFonts w:eastAsia="Courier New"/>
                <w:color w:val="auto"/>
                <w:sz w:val="24"/>
                <w:szCs w:val="24"/>
              </w:rPr>
              <w:t>раздел 9: 1,2,3,4,5,6,7,9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pStyle w:val="afd"/>
              <w:widowControl w:val="0"/>
              <w:numPr>
                <w:ilvl w:val="0"/>
                <w:numId w:val="24"/>
              </w:numPr>
              <w:spacing w:after="0" w:line="240" w:lineRule="auto"/>
              <w:ind w:left="238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ответы на вопросы по теме лекции; </w:t>
            </w:r>
          </w:p>
          <w:p w:rsidR="00BB0F93" w:rsidRDefault="00E62D00">
            <w:pPr>
              <w:pStyle w:val="afd"/>
              <w:widowControl w:val="0"/>
              <w:numPr>
                <w:ilvl w:val="0"/>
                <w:numId w:val="24"/>
              </w:numPr>
              <w:spacing w:after="0" w:line="240" w:lineRule="auto"/>
              <w:ind w:left="238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дискуссия по актуальным вопросам темы;</w:t>
            </w:r>
          </w:p>
          <w:p w:rsidR="00BB0F93" w:rsidRDefault="00E62D00">
            <w:pPr>
              <w:pStyle w:val="afd"/>
              <w:widowControl w:val="0"/>
              <w:numPr>
                <w:ilvl w:val="0"/>
                <w:numId w:val="24"/>
              </w:numPr>
              <w:spacing w:after="0" w:line="240" w:lineRule="auto"/>
              <w:ind w:left="238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решение тестов; </w:t>
            </w:r>
          </w:p>
          <w:p w:rsidR="00BB0F93" w:rsidRDefault="00E62D00">
            <w:pPr>
              <w:pStyle w:val="afd"/>
              <w:widowControl w:val="0"/>
              <w:numPr>
                <w:ilvl w:val="0"/>
                <w:numId w:val="24"/>
              </w:numPr>
              <w:spacing w:after="0" w:line="240" w:lineRule="auto"/>
              <w:ind w:left="238" w:hanging="284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решение кейса.</w:t>
            </w:r>
          </w:p>
        </w:tc>
      </w:tr>
      <w:tr w:rsidR="00BB0F93">
        <w:trPr>
          <w:trHeight w:val="2117"/>
        </w:trPr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Style w:val="24"/>
                <w:rFonts w:eastAsia="Courier New"/>
                <w:sz w:val="24"/>
                <w:szCs w:val="24"/>
              </w:rPr>
              <w:t>Тема 4. Технологии продажи банковских продуктов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pStyle w:val="afd"/>
              <w:widowControl w:val="0"/>
              <w:numPr>
                <w:ilvl w:val="0"/>
                <w:numId w:val="4"/>
              </w:numPr>
              <w:ind w:left="281" w:hanging="28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Основные стадии технологического цикла продажи финансовой услуги, их характеристика. </w:t>
            </w:r>
          </w:p>
          <w:p w:rsidR="00BB0F93" w:rsidRDefault="00E62D00">
            <w:pPr>
              <w:pStyle w:val="afd"/>
              <w:widowControl w:val="0"/>
              <w:numPr>
                <w:ilvl w:val="0"/>
                <w:numId w:val="4"/>
              </w:numPr>
              <w:ind w:left="281" w:hanging="28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Термины «мультиканальные продажи» и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омниканальные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продажи». </w:t>
            </w:r>
          </w:p>
          <w:p w:rsidR="00BB0F93" w:rsidRDefault="00E62D00">
            <w:pPr>
              <w:pStyle w:val="afd"/>
              <w:widowControl w:val="0"/>
              <w:numPr>
                <w:ilvl w:val="0"/>
                <w:numId w:val="4"/>
              </w:numPr>
              <w:ind w:left="281" w:hanging="28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Основные стадии презентации банковской услуги по методу AIDA.</w:t>
            </w:r>
          </w:p>
          <w:p w:rsidR="00BB0F93" w:rsidRDefault="00E62D00">
            <w:pPr>
              <w:pStyle w:val="afd"/>
              <w:widowControl w:val="0"/>
              <w:numPr>
                <w:ilvl w:val="0"/>
                <w:numId w:val="4"/>
              </w:numPr>
              <w:ind w:left="281" w:hanging="28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Характеристика стандартов работы менеджеров по продажам коммерческого банка. </w:t>
            </w:r>
          </w:p>
          <w:p w:rsidR="00BB0F93" w:rsidRDefault="00E62D00">
            <w:pPr>
              <w:pStyle w:val="afd"/>
              <w:widowControl w:val="0"/>
              <w:numPr>
                <w:ilvl w:val="0"/>
                <w:numId w:val="4"/>
              </w:numPr>
              <w:ind w:left="281" w:hanging="28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Основные мотивы разработки скриптов для менеджеров по продажам коммерческого банка. </w:t>
            </w:r>
          </w:p>
          <w:p w:rsidR="00BB0F93" w:rsidRDefault="00E62D00">
            <w:pPr>
              <w:pStyle w:val="afd"/>
              <w:widowControl w:val="0"/>
              <w:numPr>
                <w:ilvl w:val="0"/>
                <w:numId w:val="4"/>
              </w:numPr>
              <w:ind w:left="281" w:hanging="28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Основные причины повышения актуальности вопроса формирования лояльности на рынке финансовых услуг. </w:t>
            </w:r>
          </w:p>
          <w:p w:rsidR="00BB0F93" w:rsidRDefault="00E62D00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Источники: </w:t>
            </w:r>
          </w:p>
          <w:p w:rsidR="00BB0F93" w:rsidRDefault="00E62D00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раздел 8: 1,2,3,4,5,6,7,11; </w:t>
            </w:r>
          </w:p>
          <w:p w:rsidR="00BB0F93" w:rsidRDefault="00E62D00">
            <w:pPr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раздел 9: 1,2,3,4,5,6,7,9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pStyle w:val="afd"/>
              <w:widowControl w:val="0"/>
              <w:numPr>
                <w:ilvl w:val="0"/>
                <w:numId w:val="24"/>
              </w:numPr>
              <w:spacing w:after="0" w:line="240" w:lineRule="auto"/>
              <w:ind w:left="238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ответы на вопросы по теме лекции; </w:t>
            </w:r>
          </w:p>
          <w:p w:rsidR="00BB0F93" w:rsidRDefault="00E62D00">
            <w:pPr>
              <w:pStyle w:val="afd"/>
              <w:widowControl w:val="0"/>
              <w:numPr>
                <w:ilvl w:val="0"/>
                <w:numId w:val="24"/>
              </w:numPr>
              <w:spacing w:after="0" w:line="240" w:lineRule="auto"/>
              <w:ind w:left="238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дискуссия по актуальным вопросам темы;</w:t>
            </w:r>
          </w:p>
          <w:p w:rsidR="00BB0F93" w:rsidRDefault="00E62D00">
            <w:pPr>
              <w:pStyle w:val="afd"/>
              <w:widowControl w:val="0"/>
              <w:numPr>
                <w:ilvl w:val="0"/>
                <w:numId w:val="24"/>
              </w:numPr>
              <w:spacing w:after="0" w:line="240" w:lineRule="auto"/>
              <w:ind w:left="238" w:hanging="284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решение тестов; </w:t>
            </w:r>
          </w:p>
          <w:p w:rsidR="00BB0F93" w:rsidRDefault="00E62D00">
            <w:pPr>
              <w:pStyle w:val="afd"/>
              <w:widowControl w:val="0"/>
              <w:numPr>
                <w:ilvl w:val="0"/>
                <w:numId w:val="24"/>
              </w:numPr>
              <w:spacing w:after="0" w:line="240" w:lineRule="auto"/>
              <w:ind w:left="238" w:hanging="284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решение кейса.</w:t>
            </w:r>
          </w:p>
        </w:tc>
      </w:tr>
      <w:tr w:rsidR="00BB0F93">
        <w:trPr>
          <w:trHeight w:val="4526"/>
        </w:trPr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Style w:val="24"/>
                <w:rFonts w:eastAsia="Courier New"/>
                <w:sz w:val="24"/>
                <w:szCs w:val="24"/>
              </w:rPr>
              <w:t xml:space="preserve">Тема 5.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Организация сбыта банковских продуктов в цифровой среде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pStyle w:val="42"/>
              <w:numPr>
                <w:ilvl w:val="0"/>
                <w:numId w:val="8"/>
              </w:numPr>
              <w:shd w:val="clear" w:color="auto" w:fill="auto"/>
              <w:spacing w:line="240" w:lineRule="auto"/>
              <w:ind w:left="423" w:right="20" w:hanging="423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Организация продажи банковских продуктов с использованием цифровых каналов продаж.</w:t>
            </w:r>
          </w:p>
          <w:p w:rsidR="00BB0F93" w:rsidRDefault="00E62D00">
            <w:pPr>
              <w:pStyle w:val="42"/>
              <w:numPr>
                <w:ilvl w:val="0"/>
                <w:numId w:val="8"/>
              </w:numPr>
              <w:shd w:val="clear" w:color="auto" w:fill="auto"/>
              <w:spacing w:line="240" w:lineRule="auto"/>
              <w:ind w:left="423" w:right="20" w:hanging="423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Интернет как канал сбыта банковского продукта. </w:t>
            </w:r>
          </w:p>
          <w:p w:rsidR="00BB0F93" w:rsidRDefault="00E62D00">
            <w:pPr>
              <w:pStyle w:val="42"/>
              <w:numPr>
                <w:ilvl w:val="0"/>
                <w:numId w:val="8"/>
              </w:numPr>
              <w:shd w:val="clear" w:color="auto" w:fill="auto"/>
              <w:spacing w:line="240" w:lineRule="auto"/>
              <w:ind w:left="423" w:right="20" w:hanging="423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Мультиканальные и </w:t>
            </w:r>
            <w:proofErr w:type="spellStart"/>
            <w:r>
              <w:rPr>
                <w:color w:val="auto"/>
                <w:sz w:val="24"/>
                <w:szCs w:val="24"/>
              </w:rPr>
              <w:t>омниканальные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взаимодействия с клиентами банка. </w:t>
            </w:r>
          </w:p>
          <w:p w:rsidR="00BB0F93" w:rsidRDefault="00E62D00">
            <w:pPr>
              <w:pStyle w:val="42"/>
              <w:numPr>
                <w:ilvl w:val="0"/>
                <w:numId w:val="8"/>
              </w:numPr>
              <w:shd w:val="clear" w:color="auto" w:fill="auto"/>
              <w:spacing w:line="240" w:lineRule="auto"/>
              <w:ind w:left="423" w:right="20" w:hanging="423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Модели осуществления покупок в интернете. </w:t>
            </w:r>
          </w:p>
          <w:p w:rsidR="00BB0F93" w:rsidRDefault="00E62D00">
            <w:pPr>
              <w:pStyle w:val="42"/>
              <w:numPr>
                <w:ilvl w:val="0"/>
                <w:numId w:val="8"/>
              </w:numPr>
              <w:shd w:val="clear" w:color="auto" w:fill="auto"/>
              <w:spacing w:line="240" w:lineRule="auto"/>
              <w:ind w:left="423" w:right="20" w:hanging="423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Маркетинговый цикл банковской организации в цифровой среде.</w:t>
            </w:r>
          </w:p>
          <w:p w:rsidR="00BB0F93" w:rsidRDefault="00E62D00">
            <w:pPr>
              <w:pStyle w:val="afd"/>
              <w:widowControl w:val="0"/>
              <w:numPr>
                <w:ilvl w:val="0"/>
                <w:numId w:val="8"/>
              </w:numPr>
              <w:ind w:left="423" w:hanging="42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Сайт банка как «супермаркет» банковских продуктов. </w:t>
            </w:r>
          </w:p>
          <w:p w:rsidR="00BB0F93" w:rsidRDefault="00E62D00">
            <w:pPr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Style w:val="24"/>
                <w:rFonts w:eastAsia="Courier New"/>
                <w:color w:val="auto"/>
                <w:sz w:val="24"/>
                <w:szCs w:val="24"/>
              </w:rPr>
              <w:t xml:space="preserve">Источники: </w:t>
            </w:r>
          </w:p>
          <w:p w:rsidR="00BB0F93" w:rsidRDefault="00E62D00">
            <w:pPr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Style w:val="24"/>
                <w:rFonts w:eastAsia="Courier New"/>
                <w:color w:val="auto"/>
                <w:sz w:val="24"/>
                <w:szCs w:val="24"/>
              </w:rPr>
              <w:t xml:space="preserve">раздел </w:t>
            </w:r>
            <w:proofErr w:type="gramStart"/>
            <w:r>
              <w:rPr>
                <w:rStyle w:val="24"/>
                <w:rFonts w:eastAsia="Courier New"/>
                <w:color w:val="auto"/>
                <w:sz w:val="24"/>
                <w:szCs w:val="24"/>
              </w:rPr>
              <w:t>8:  1</w:t>
            </w:r>
            <w:proofErr w:type="gramEnd"/>
            <w:r>
              <w:rPr>
                <w:rStyle w:val="24"/>
                <w:rFonts w:eastAsia="Courier New"/>
                <w:color w:val="auto"/>
                <w:sz w:val="24"/>
                <w:szCs w:val="24"/>
              </w:rPr>
              <w:t>,2,3,4,5,6,7,11;</w:t>
            </w:r>
          </w:p>
          <w:p w:rsidR="00BB0F93" w:rsidRDefault="00E62D00">
            <w:pPr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Style w:val="24"/>
                <w:rFonts w:eastAsia="Courier New"/>
                <w:color w:val="auto"/>
                <w:sz w:val="24"/>
                <w:szCs w:val="24"/>
              </w:rPr>
              <w:t>раздел 9: 1,2,3,4,5,6,9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pStyle w:val="afd"/>
              <w:widowControl w:val="0"/>
              <w:numPr>
                <w:ilvl w:val="0"/>
                <w:numId w:val="15"/>
              </w:numPr>
              <w:tabs>
                <w:tab w:val="left" w:pos="886"/>
              </w:tabs>
              <w:spacing w:after="0" w:line="240" w:lineRule="auto"/>
              <w:ind w:left="178" w:hanging="1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ответы на вопросы по теме лекции; </w:t>
            </w:r>
          </w:p>
          <w:p w:rsidR="00BB0F93" w:rsidRDefault="00E62D00">
            <w:pPr>
              <w:pStyle w:val="afd"/>
              <w:widowControl w:val="0"/>
              <w:numPr>
                <w:ilvl w:val="0"/>
                <w:numId w:val="15"/>
              </w:numPr>
              <w:tabs>
                <w:tab w:val="left" w:pos="886"/>
              </w:tabs>
              <w:spacing w:after="0" w:line="240" w:lineRule="auto"/>
              <w:ind w:left="178" w:hanging="178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дискуссия по актуальным вопросам темы;</w:t>
            </w:r>
          </w:p>
          <w:p w:rsidR="00BB0F93" w:rsidRDefault="00E62D00">
            <w:pPr>
              <w:pStyle w:val="afd"/>
              <w:widowControl w:val="0"/>
              <w:numPr>
                <w:ilvl w:val="0"/>
                <w:numId w:val="15"/>
              </w:numPr>
              <w:tabs>
                <w:tab w:val="left" w:pos="886"/>
              </w:tabs>
              <w:spacing w:after="0" w:line="240" w:lineRule="auto"/>
              <w:ind w:left="178" w:hanging="178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решение тестов.</w:t>
            </w:r>
          </w:p>
        </w:tc>
      </w:tr>
    </w:tbl>
    <w:p w:rsidR="00BB0F93" w:rsidRDefault="00E62D00">
      <w:pPr>
        <w:pStyle w:val="1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46" w:name="_Toc21950215"/>
      <w:bookmarkStart w:id="47" w:name="_Toc19573096"/>
      <w:bookmarkStart w:id="48" w:name="_Toc17851787"/>
      <w:bookmarkStart w:id="49" w:name="_Toc9809446"/>
      <w:bookmarkStart w:id="50" w:name="_Toc519523360"/>
      <w:bookmarkStart w:id="51" w:name="_Toc511925802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6. </w:t>
      </w:r>
      <w:bookmarkStart w:id="52" w:name="_Toc120488063"/>
      <w:bookmarkStart w:id="53" w:name="_Toc151643149"/>
      <w:r>
        <w:rPr>
          <w:rFonts w:ascii="Times New Roman" w:eastAsia="Times New Roman" w:hAnsi="Times New Roman" w:cs="Times New Roman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:rsidR="00BB0F93" w:rsidRDefault="00BB0F93">
      <w:pPr>
        <w:pStyle w:val="afc"/>
        <w:rPr>
          <w:rFonts w:ascii="Times New Roman" w:eastAsia="Times New Roman" w:hAnsi="Times New Roman" w:cs="Times New Roman"/>
        </w:rPr>
      </w:pPr>
    </w:p>
    <w:p w:rsidR="00BB0F93" w:rsidRDefault="00E62D00">
      <w:pPr>
        <w:pStyle w:val="42"/>
        <w:shd w:val="clear" w:color="auto" w:fill="auto"/>
        <w:spacing w:line="480" w:lineRule="exact"/>
        <w:ind w:right="20" w:firstLine="68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Целью внеаудиторной самостоятельной работы студентов при изучении дисциплины является закрепление теоретических знаний, полученных в ходе лекций и формирование навыков поиска и анализа информации по тематике маркетингового стратегического планирования и технологий продаж банковских продуктов.</w:t>
      </w:r>
    </w:p>
    <w:p w:rsidR="00BB0F93" w:rsidRDefault="00BB0F93">
      <w:pPr>
        <w:pStyle w:val="42"/>
        <w:shd w:val="clear" w:color="auto" w:fill="auto"/>
        <w:spacing w:line="480" w:lineRule="exact"/>
        <w:ind w:right="20" w:firstLine="680"/>
        <w:jc w:val="both"/>
        <w:rPr>
          <w:color w:val="auto"/>
          <w:sz w:val="28"/>
          <w:szCs w:val="28"/>
        </w:rPr>
      </w:pPr>
    </w:p>
    <w:p w:rsidR="00BB0F93" w:rsidRDefault="00E62D00">
      <w:pPr>
        <w:pStyle w:val="1"/>
        <w:jc w:val="center"/>
        <w:rPr>
          <w:rFonts w:ascii="Times New Roman" w:eastAsia="Times New Roman" w:hAnsi="Times New Roman" w:cs="Times New Roman"/>
          <w:b w:val="0"/>
          <w:sz w:val="28"/>
          <w:szCs w:val="28"/>
        </w:rPr>
      </w:pPr>
      <w:bookmarkStart w:id="54" w:name="_Toc120488064"/>
      <w:bookmarkStart w:id="55" w:name="_Toc21950216"/>
      <w:bookmarkStart w:id="56" w:name="_Toc19573097"/>
      <w:bookmarkStart w:id="57" w:name="_Toc17851788"/>
      <w:bookmarkStart w:id="58" w:name="_Toc9809447"/>
      <w:bookmarkStart w:id="59" w:name="_Toc519523361"/>
      <w:bookmarkStart w:id="60" w:name="_Toc511925803"/>
      <w:bookmarkStart w:id="61" w:name="_Toc151643150"/>
      <w:r>
        <w:rPr>
          <w:rFonts w:ascii="Times New Roman" w:eastAsia="Times New Roman" w:hAnsi="Times New Roman" w:cs="Times New Roman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:rsidR="00BB0F93" w:rsidRDefault="00BB0F93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42" w:type="dxa"/>
        <w:tblLayout w:type="fixed"/>
        <w:tblLook w:val="04A0" w:firstRow="1" w:lastRow="0" w:firstColumn="1" w:lastColumn="0" w:noHBand="0" w:noVBand="1"/>
      </w:tblPr>
      <w:tblGrid>
        <w:gridCol w:w="1885"/>
        <w:gridCol w:w="4469"/>
        <w:gridCol w:w="3288"/>
      </w:tblGrid>
      <w:tr w:rsidR="00BB0F93"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0F93" w:rsidRDefault="00E62D00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Наименование тем (разделов) дисциплины</w:t>
            </w: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0F93" w:rsidRDefault="00E62D00">
            <w:pPr>
              <w:keepNext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Перечень вопросов, отводимых на </w:t>
            </w:r>
          </w:p>
          <w:p w:rsidR="00BB0F93" w:rsidRDefault="00E62D00">
            <w:pPr>
              <w:keepNext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самостоятельное освоение 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keepNext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Формы внеаудиторной самостоятельной работы</w:t>
            </w:r>
          </w:p>
        </w:tc>
      </w:tr>
      <w:tr w:rsidR="00BB0F93"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0F93" w:rsidRDefault="00E62D00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Система</w:t>
            </w:r>
          </w:p>
          <w:p w:rsidR="00BB0F93" w:rsidRDefault="00E62D00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стратегического </w:t>
            </w:r>
          </w:p>
          <w:p w:rsidR="00BB0F93" w:rsidRDefault="00E62D00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банковского</w:t>
            </w:r>
          </w:p>
          <w:p w:rsidR="00BB0F93" w:rsidRDefault="00E62D00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маркетинга </w:t>
            </w: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0F93" w:rsidRDefault="00E62D00">
            <w:pPr>
              <w:pStyle w:val="afd"/>
              <w:widowControl w:val="0"/>
              <w:numPr>
                <w:ilvl w:val="0"/>
                <w:numId w:val="22"/>
              </w:numPr>
              <w:spacing w:line="240" w:lineRule="auto"/>
              <w:ind w:left="274" w:hanging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4"/>
                <w:rFonts w:eastAsia="Calibri"/>
                <w:sz w:val="24"/>
                <w:szCs w:val="24"/>
              </w:rPr>
              <w:t xml:space="preserve">Роль банковского </w:t>
            </w:r>
            <w:proofErr w:type="gramStart"/>
            <w:r>
              <w:rPr>
                <w:rStyle w:val="24"/>
                <w:rFonts w:eastAsia="Calibri"/>
                <w:sz w:val="24"/>
                <w:szCs w:val="24"/>
              </w:rPr>
              <w:t>маркетинга  в</w:t>
            </w:r>
            <w:proofErr w:type="gramEnd"/>
            <w:r>
              <w:rPr>
                <w:rStyle w:val="24"/>
                <w:rFonts w:eastAsia="Calibri"/>
                <w:sz w:val="24"/>
                <w:szCs w:val="24"/>
              </w:rPr>
              <w:t xml:space="preserve"> воспроизводственном процессе кредитной организации.</w:t>
            </w:r>
          </w:p>
          <w:p w:rsidR="00BB0F93" w:rsidRDefault="00E62D00">
            <w:pPr>
              <w:pStyle w:val="afd"/>
              <w:widowControl w:val="0"/>
              <w:numPr>
                <w:ilvl w:val="0"/>
                <w:numId w:val="22"/>
              </w:numPr>
              <w:spacing w:line="240" w:lineRule="auto"/>
              <w:ind w:left="274" w:hanging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4"/>
                <w:rFonts w:eastAsia="Calibri"/>
                <w:sz w:val="24"/>
                <w:szCs w:val="24"/>
              </w:rPr>
              <w:t>Содержание и основные элементы системы управления банковскими инновациями.</w:t>
            </w:r>
          </w:p>
          <w:p w:rsidR="00BB0F93" w:rsidRDefault="00E62D00">
            <w:pPr>
              <w:pStyle w:val="afd"/>
              <w:widowControl w:val="0"/>
              <w:numPr>
                <w:ilvl w:val="0"/>
                <w:numId w:val="22"/>
              </w:numPr>
              <w:spacing w:line="240" w:lineRule="auto"/>
              <w:ind w:left="274" w:hanging="28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Управление брендами банковских продуктов, ребрендинг. </w:t>
            </w:r>
          </w:p>
          <w:p w:rsidR="00BB0F93" w:rsidRDefault="00E62D00">
            <w:pPr>
              <w:pStyle w:val="afd"/>
              <w:widowControl w:val="0"/>
              <w:numPr>
                <w:ilvl w:val="0"/>
                <w:numId w:val="22"/>
              </w:numPr>
              <w:spacing w:line="240" w:lineRule="auto"/>
              <w:ind w:left="274" w:hanging="28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Современное развитие инноваций в российских и зарубежных банках</w:t>
            </w:r>
          </w:p>
          <w:p w:rsidR="00BB0F93" w:rsidRDefault="00BB0F93">
            <w:pPr>
              <w:pStyle w:val="afd"/>
              <w:widowControl w:val="0"/>
              <w:spacing w:line="240" w:lineRule="auto"/>
              <w:ind w:left="274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pStyle w:val="afd"/>
              <w:widowControl w:val="0"/>
              <w:numPr>
                <w:ilvl w:val="0"/>
                <w:numId w:val="13"/>
              </w:numPr>
              <w:spacing w:line="240" w:lineRule="auto"/>
              <w:ind w:left="199" w:hanging="284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изучение нормативных правовых актов, основной и дополнительной литературы;</w:t>
            </w:r>
          </w:p>
          <w:p w:rsidR="00BB0F93" w:rsidRDefault="00E62D00">
            <w:pPr>
              <w:pStyle w:val="afd"/>
              <w:widowControl w:val="0"/>
              <w:numPr>
                <w:ilvl w:val="0"/>
                <w:numId w:val="13"/>
              </w:numPr>
              <w:spacing w:line="240" w:lineRule="auto"/>
              <w:ind w:left="199" w:hanging="284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подготовка к тестированию по теме лекции;</w:t>
            </w:r>
          </w:p>
          <w:p w:rsidR="00BB0F93" w:rsidRDefault="00E62D00">
            <w:pPr>
              <w:pStyle w:val="afd"/>
              <w:widowControl w:val="0"/>
              <w:numPr>
                <w:ilvl w:val="0"/>
                <w:numId w:val="13"/>
              </w:numPr>
              <w:spacing w:line="240" w:lineRule="auto"/>
              <w:ind w:left="199" w:hanging="284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подготовка к дискуссии.</w:t>
            </w:r>
          </w:p>
        </w:tc>
      </w:tr>
      <w:tr w:rsidR="00BB0F93"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0F93" w:rsidRDefault="00E62D00">
            <w:pPr>
              <w:pStyle w:val="afd"/>
              <w:widowControl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и методы реализации конкурентных маркетинговых стратегий банка</w:t>
            </w: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0F93" w:rsidRDefault="00E62D00">
            <w:pPr>
              <w:pStyle w:val="afd"/>
              <w:widowControl w:val="0"/>
              <w:numPr>
                <w:ilvl w:val="0"/>
                <w:numId w:val="9"/>
              </w:numPr>
              <w:spacing w:line="240" w:lineRule="auto"/>
              <w:ind w:left="274" w:hanging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4"/>
                <w:rFonts w:eastAsia="Calibri"/>
                <w:sz w:val="24"/>
                <w:szCs w:val="24"/>
              </w:rPr>
              <w:t>Товарная политика банка, ее сущность и методы.</w:t>
            </w:r>
          </w:p>
          <w:p w:rsidR="00BB0F93" w:rsidRDefault="00E62D00">
            <w:pPr>
              <w:pStyle w:val="afd"/>
              <w:widowControl w:val="0"/>
              <w:numPr>
                <w:ilvl w:val="0"/>
                <w:numId w:val="9"/>
              </w:numPr>
              <w:spacing w:line="240" w:lineRule="auto"/>
              <w:ind w:left="274" w:hanging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4"/>
                <w:rFonts w:eastAsia="Calibri"/>
                <w:sz w:val="24"/>
                <w:szCs w:val="24"/>
              </w:rPr>
              <w:t>Ценовая политика банка, ее объекты и инструменты.</w:t>
            </w:r>
          </w:p>
          <w:p w:rsidR="00BB0F93" w:rsidRDefault="00E62D00">
            <w:pPr>
              <w:pStyle w:val="afd"/>
              <w:widowControl w:val="0"/>
              <w:numPr>
                <w:ilvl w:val="0"/>
                <w:numId w:val="9"/>
              </w:numPr>
              <w:spacing w:line="240" w:lineRule="auto"/>
              <w:ind w:left="274" w:hanging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4"/>
                <w:rFonts w:eastAsia="Calibri"/>
                <w:sz w:val="24"/>
                <w:szCs w:val="24"/>
              </w:rPr>
              <w:t>Сбытовая политика банка, ее пространственный и временной аспект, сбытовая сеть.</w:t>
            </w:r>
          </w:p>
          <w:p w:rsidR="00BB0F93" w:rsidRDefault="00E62D00">
            <w:pPr>
              <w:pStyle w:val="afd"/>
              <w:widowControl w:val="0"/>
              <w:numPr>
                <w:ilvl w:val="0"/>
                <w:numId w:val="9"/>
              </w:numPr>
              <w:spacing w:line="240" w:lineRule="auto"/>
              <w:ind w:left="274" w:hanging="283"/>
              <w:rPr>
                <w:rStyle w:val="24"/>
                <w:rFonts w:eastAsia="Calibri"/>
                <w:color w:val="auto"/>
                <w:sz w:val="22"/>
                <w:szCs w:val="22"/>
              </w:rPr>
            </w:pPr>
            <w:r>
              <w:rPr>
                <w:rStyle w:val="24"/>
                <w:rFonts w:eastAsia="Calibri"/>
                <w:sz w:val="24"/>
                <w:szCs w:val="24"/>
              </w:rPr>
              <w:t>Коммуникационная политика банка и ее инструменты: личные продажи, реклама, стимулирование сбыта, связи с общественностью.</w:t>
            </w:r>
          </w:p>
          <w:p w:rsidR="00BB0F93" w:rsidRDefault="00BB0F93">
            <w:pPr>
              <w:pStyle w:val="afd"/>
              <w:widowControl w:val="0"/>
              <w:spacing w:line="240" w:lineRule="auto"/>
              <w:ind w:left="27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pStyle w:val="afd"/>
              <w:widowControl w:val="0"/>
              <w:numPr>
                <w:ilvl w:val="0"/>
                <w:numId w:val="13"/>
              </w:numPr>
              <w:spacing w:line="240" w:lineRule="auto"/>
              <w:ind w:left="199" w:hanging="284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изучение основной и дополнительной литературы;</w:t>
            </w:r>
          </w:p>
          <w:p w:rsidR="00BB0F93" w:rsidRDefault="00E62D00">
            <w:pPr>
              <w:pStyle w:val="afd"/>
              <w:widowControl w:val="0"/>
              <w:numPr>
                <w:ilvl w:val="0"/>
                <w:numId w:val="13"/>
              </w:numPr>
              <w:spacing w:line="240" w:lineRule="auto"/>
              <w:ind w:left="199" w:hanging="284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подготовка к тестированию по теме лекции;</w:t>
            </w:r>
          </w:p>
          <w:p w:rsidR="00BB0F93" w:rsidRDefault="00E62D00">
            <w:pPr>
              <w:pStyle w:val="afd"/>
              <w:widowControl w:val="0"/>
              <w:numPr>
                <w:ilvl w:val="0"/>
                <w:numId w:val="13"/>
              </w:numPr>
              <w:spacing w:line="240" w:lineRule="auto"/>
              <w:ind w:left="199" w:hanging="284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подготовка к дискуссии.</w:t>
            </w:r>
          </w:p>
        </w:tc>
      </w:tr>
      <w:tr w:rsidR="00BB0F93"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0F93" w:rsidRDefault="00E62D0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Организация процессов банковского маркетинга</w:t>
            </w: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0F93" w:rsidRDefault="00E62D00">
            <w:pPr>
              <w:pStyle w:val="afd"/>
              <w:widowControl w:val="0"/>
              <w:numPr>
                <w:ilvl w:val="0"/>
                <w:numId w:val="21"/>
              </w:numPr>
              <w:spacing w:line="240" w:lineRule="auto"/>
              <w:ind w:left="274" w:hanging="27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Организация служб маркетинга в банке </w:t>
            </w:r>
          </w:p>
          <w:p w:rsidR="00BB0F93" w:rsidRDefault="00E62D00">
            <w:pPr>
              <w:pStyle w:val="afd"/>
              <w:widowControl w:val="0"/>
              <w:numPr>
                <w:ilvl w:val="0"/>
                <w:numId w:val="21"/>
              </w:numPr>
              <w:spacing w:line="240" w:lineRule="auto"/>
              <w:ind w:left="274" w:hanging="2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4"/>
                <w:rFonts w:eastAsia="Calibri"/>
                <w:sz w:val="24"/>
                <w:szCs w:val="24"/>
              </w:rPr>
              <w:t xml:space="preserve">Современные технологии маркетингового планирования в банках. </w:t>
            </w:r>
          </w:p>
          <w:p w:rsidR="00BB0F93" w:rsidRDefault="00E62D00">
            <w:pPr>
              <w:pStyle w:val="afd"/>
              <w:widowControl w:val="0"/>
              <w:numPr>
                <w:ilvl w:val="0"/>
                <w:numId w:val="21"/>
              </w:numPr>
              <w:spacing w:line="240" w:lineRule="auto"/>
              <w:ind w:left="274" w:hanging="2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4"/>
                <w:rFonts w:eastAsia="Calibri"/>
                <w:sz w:val="24"/>
                <w:szCs w:val="24"/>
              </w:rPr>
              <w:t>Особенности подготовки бизнес-планов и оперативных планов банков в соответствии с их стратегией.</w:t>
            </w:r>
          </w:p>
          <w:p w:rsidR="00BB0F93" w:rsidRDefault="00E62D00">
            <w:pPr>
              <w:pStyle w:val="afd"/>
              <w:widowControl w:val="0"/>
              <w:numPr>
                <w:ilvl w:val="0"/>
                <w:numId w:val="21"/>
              </w:numPr>
              <w:spacing w:line="240" w:lineRule="auto"/>
              <w:ind w:left="274" w:hanging="27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Система маркетингового контроля, его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виды.</w:t>
            </w:r>
          </w:p>
          <w:p w:rsidR="00BB0F93" w:rsidRDefault="00BB0F93">
            <w:pPr>
              <w:pStyle w:val="afd"/>
              <w:widowControl w:val="0"/>
              <w:spacing w:line="240" w:lineRule="auto"/>
              <w:ind w:left="27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pStyle w:val="afd"/>
              <w:widowControl w:val="0"/>
              <w:numPr>
                <w:ilvl w:val="0"/>
                <w:numId w:val="14"/>
              </w:numPr>
              <w:spacing w:line="240" w:lineRule="auto"/>
              <w:ind w:left="199" w:hanging="199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изучение основной и дополнительной литературы;</w:t>
            </w:r>
          </w:p>
          <w:p w:rsidR="00BB0F93" w:rsidRDefault="00E62D00">
            <w:pPr>
              <w:pStyle w:val="afd"/>
              <w:widowControl w:val="0"/>
              <w:numPr>
                <w:ilvl w:val="0"/>
                <w:numId w:val="14"/>
              </w:numPr>
              <w:spacing w:line="240" w:lineRule="auto"/>
              <w:ind w:left="199" w:hanging="199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подготовка к тестированию по теме лекции;</w:t>
            </w:r>
          </w:p>
          <w:p w:rsidR="00BB0F93" w:rsidRDefault="00E62D00">
            <w:pPr>
              <w:pStyle w:val="afd"/>
              <w:widowControl w:val="0"/>
              <w:numPr>
                <w:ilvl w:val="0"/>
                <w:numId w:val="14"/>
              </w:numPr>
              <w:spacing w:line="240" w:lineRule="auto"/>
              <w:ind w:left="199" w:hanging="199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подготовка к дискуссии.</w:t>
            </w:r>
          </w:p>
          <w:p w:rsidR="00BB0F93" w:rsidRDefault="00BB0F93">
            <w:pPr>
              <w:pStyle w:val="afd"/>
              <w:keepNext/>
              <w:widowControl w:val="0"/>
              <w:spacing w:line="240" w:lineRule="auto"/>
              <w:ind w:left="199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BB0F93"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0F93" w:rsidRDefault="00E62D0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Технологии продажи банковских продуктов</w:t>
            </w: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0F93" w:rsidRDefault="00E62D00">
            <w:pPr>
              <w:pStyle w:val="afd"/>
              <w:widowControl w:val="0"/>
              <w:numPr>
                <w:ilvl w:val="0"/>
                <w:numId w:val="5"/>
              </w:numPr>
              <w:spacing w:line="240" w:lineRule="auto"/>
              <w:ind w:left="274" w:hanging="28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Формирование лояльности корпоративных клиентов, субъектов малого бизнеса и физических лиц.</w:t>
            </w:r>
          </w:p>
          <w:p w:rsidR="00BB0F93" w:rsidRDefault="00E62D00">
            <w:pPr>
              <w:pStyle w:val="afd"/>
              <w:widowControl w:val="0"/>
              <w:numPr>
                <w:ilvl w:val="0"/>
                <w:numId w:val="5"/>
              </w:numPr>
              <w:spacing w:line="240" w:lineRule="auto"/>
              <w:ind w:left="274" w:hanging="28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Характеристика продуктов и услуг выбранного конкретного банка и оценка их конкурентных преимуществ.</w:t>
            </w:r>
          </w:p>
          <w:p w:rsidR="00BB0F93" w:rsidRDefault="00E62D00">
            <w:pPr>
              <w:pStyle w:val="afd"/>
              <w:widowControl w:val="0"/>
              <w:numPr>
                <w:ilvl w:val="0"/>
                <w:numId w:val="5"/>
              </w:numPr>
              <w:spacing w:line="240" w:lineRule="auto"/>
              <w:ind w:left="274" w:hanging="28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Внедрение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клиентоориентированной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стратегии и структуры.</w:t>
            </w:r>
          </w:p>
          <w:p w:rsidR="00BB0F93" w:rsidRDefault="00E62D00">
            <w:pPr>
              <w:pStyle w:val="afd"/>
              <w:widowControl w:val="0"/>
              <w:numPr>
                <w:ilvl w:val="0"/>
                <w:numId w:val="5"/>
              </w:numPr>
              <w:spacing w:line="240" w:lineRule="auto"/>
              <w:ind w:left="274" w:hanging="28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Внедрение технологии самообслуживания.</w:t>
            </w:r>
          </w:p>
          <w:p w:rsidR="00BB0F93" w:rsidRDefault="00BB0F93">
            <w:pPr>
              <w:pStyle w:val="afd"/>
              <w:widowControl w:val="0"/>
              <w:spacing w:line="240" w:lineRule="auto"/>
              <w:ind w:left="274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pStyle w:val="afd"/>
              <w:widowControl w:val="0"/>
              <w:numPr>
                <w:ilvl w:val="0"/>
                <w:numId w:val="23"/>
              </w:numPr>
              <w:spacing w:line="240" w:lineRule="auto"/>
              <w:ind w:left="199" w:hanging="199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изучение нормативных правовых актов, основной и дополнительной литературы;</w:t>
            </w:r>
          </w:p>
          <w:p w:rsidR="00BB0F93" w:rsidRDefault="00E62D00">
            <w:pPr>
              <w:pStyle w:val="afd"/>
              <w:widowControl w:val="0"/>
              <w:numPr>
                <w:ilvl w:val="0"/>
                <w:numId w:val="23"/>
              </w:numPr>
              <w:spacing w:line="240" w:lineRule="auto"/>
              <w:ind w:left="199" w:hanging="199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подготовка к тестированию по теме лекции;</w:t>
            </w:r>
          </w:p>
          <w:p w:rsidR="00BB0F93" w:rsidRDefault="00E62D00">
            <w:pPr>
              <w:pStyle w:val="afd"/>
              <w:widowControl w:val="0"/>
              <w:numPr>
                <w:ilvl w:val="0"/>
                <w:numId w:val="23"/>
              </w:numPr>
              <w:spacing w:line="240" w:lineRule="auto"/>
              <w:ind w:left="199" w:hanging="199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подготовка к дискуссии.</w:t>
            </w:r>
          </w:p>
          <w:p w:rsidR="00BB0F93" w:rsidRDefault="00BB0F93">
            <w:pPr>
              <w:pStyle w:val="afd"/>
              <w:widowControl w:val="0"/>
              <w:spacing w:line="240" w:lineRule="auto"/>
              <w:ind w:left="199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B0F93"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0F93" w:rsidRDefault="00E62D0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Организация сбыта банковских продуктов в цифровой среде</w:t>
            </w: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0F93" w:rsidRDefault="00E62D00">
            <w:pPr>
              <w:pStyle w:val="42"/>
              <w:numPr>
                <w:ilvl w:val="0"/>
                <w:numId w:val="16"/>
              </w:numPr>
              <w:shd w:val="clear" w:color="auto" w:fill="auto"/>
              <w:spacing w:line="240" w:lineRule="auto"/>
              <w:ind w:left="274" w:right="20" w:hanging="274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Мультиканальные и </w:t>
            </w:r>
            <w:proofErr w:type="spellStart"/>
            <w:r>
              <w:rPr>
                <w:color w:val="auto"/>
                <w:sz w:val="24"/>
                <w:szCs w:val="24"/>
              </w:rPr>
              <w:t>омниканальные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взаимодействия с клиентами банка. </w:t>
            </w:r>
          </w:p>
          <w:p w:rsidR="00BB0F93" w:rsidRDefault="00E62D00">
            <w:pPr>
              <w:pStyle w:val="42"/>
              <w:numPr>
                <w:ilvl w:val="0"/>
                <w:numId w:val="16"/>
              </w:numPr>
              <w:shd w:val="clear" w:color="auto" w:fill="auto"/>
              <w:spacing w:line="240" w:lineRule="auto"/>
              <w:ind w:left="274" w:right="20" w:hanging="274"/>
              <w:jc w:val="both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 xml:space="preserve">Модели осуществления покупок в интернете. </w:t>
            </w:r>
          </w:p>
          <w:p w:rsidR="00BB0F93" w:rsidRDefault="00E62D00">
            <w:pPr>
              <w:pStyle w:val="afd"/>
              <w:widowControl w:val="0"/>
              <w:numPr>
                <w:ilvl w:val="0"/>
                <w:numId w:val="16"/>
              </w:numPr>
              <w:spacing w:line="240" w:lineRule="auto"/>
              <w:ind w:left="274" w:hanging="27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Сайт банка как «супермаркет»</w:t>
            </w:r>
          </w:p>
          <w:p w:rsidR="00BB0F93" w:rsidRDefault="00E62D00">
            <w:pPr>
              <w:pStyle w:val="afd"/>
              <w:widowControl w:val="0"/>
              <w:numPr>
                <w:ilvl w:val="0"/>
                <w:numId w:val="16"/>
              </w:numPr>
              <w:spacing w:line="240" w:lineRule="auto"/>
              <w:ind w:left="274" w:hanging="27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Функции мобильных приложений банков и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Суперприложений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. 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pStyle w:val="afd"/>
              <w:widowControl w:val="0"/>
              <w:numPr>
                <w:ilvl w:val="0"/>
                <w:numId w:val="11"/>
              </w:numPr>
              <w:spacing w:line="240" w:lineRule="auto"/>
              <w:ind w:left="199" w:hanging="199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изучение нормативных правовых актов, основной и дополнительной литературы;</w:t>
            </w:r>
          </w:p>
          <w:p w:rsidR="00BB0F93" w:rsidRDefault="00E62D00">
            <w:pPr>
              <w:pStyle w:val="afd"/>
              <w:widowControl w:val="0"/>
              <w:numPr>
                <w:ilvl w:val="0"/>
                <w:numId w:val="11"/>
              </w:numPr>
              <w:spacing w:line="240" w:lineRule="auto"/>
              <w:ind w:left="199" w:hanging="199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подготовка к тестированию по теме лекции;</w:t>
            </w:r>
          </w:p>
          <w:p w:rsidR="00BB0F93" w:rsidRDefault="00E62D00">
            <w:pPr>
              <w:pStyle w:val="afd"/>
              <w:widowControl w:val="0"/>
              <w:numPr>
                <w:ilvl w:val="0"/>
                <w:numId w:val="11"/>
              </w:numPr>
              <w:spacing w:line="240" w:lineRule="auto"/>
              <w:ind w:left="199" w:hanging="199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подготовка к дискуссии.</w:t>
            </w:r>
          </w:p>
          <w:p w:rsidR="00BB0F93" w:rsidRDefault="00BB0F93">
            <w:pPr>
              <w:pStyle w:val="afd"/>
              <w:keepNext/>
              <w:widowControl w:val="0"/>
              <w:spacing w:line="240" w:lineRule="auto"/>
              <w:ind w:left="199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BB0F93" w:rsidRDefault="00BB0F93">
      <w:pPr>
        <w:keepNext/>
        <w:spacing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B0F93" w:rsidRDefault="00E62D00">
      <w:pPr>
        <w:pStyle w:val="1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62" w:name="_Toc21950217"/>
      <w:bookmarkStart w:id="63" w:name="_Toc120488065"/>
      <w:bookmarkStart w:id="64" w:name="_Toc151643151"/>
      <w:r>
        <w:rPr>
          <w:rFonts w:ascii="Times New Roman" w:eastAsia="Times New Roman" w:hAnsi="Times New Roman" w:cs="Times New Roman"/>
          <w:sz w:val="28"/>
          <w:szCs w:val="28"/>
        </w:rPr>
        <w:t xml:space="preserve">6.2. </w:t>
      </w:r>
      <w:bookmarkStart w:id="65" w:name="_Toc118850373"/>
      <w:bookmarkStart w:id="66" w:name="_Toc119309704"/>
      <w:bookmarkEnd w:id="62"/>
      <w:r>
        <w:rPr>
          <w:rFonts w:ascii="Times New Roman" w:eastAsia="Times New Roman" w:hAnsi="Times New Roman" w:cs="Times New Roman"/>
          <w:sz w:val="28"/>
          <w:szCs w:val="28"/>
        </w:rPr>
        <w:t>Перечень вопросов, заданий, тем для подготовки к текущему контролю</w:t>
      </w:r>
      <w:bookmarkEnd w:id="63"/>
      <w:bookmarkEnd w:id="64"/>
      <w:bookmarkEnd w:id="65"/>
      <w:bookmarkEnd w:id="66"/>
    </w:p>
    <w:p w:rsidR="00BB0F93" w:rsidRDefault="00E62D00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маркетинга и спортивного бизнеса.</w:t>
      </w:r>
    </w:p>
    <w:p w:rsidR="00BB0F93" w:rsidRDefault="00E62D00">
      <w:pPr>
        <w:pStyle w:val="afc"/>
        <w:spacing w:line="360" w:lineRule="auto"/>
        <w:ind w:right="0" w:firstLine="360"/>
        <w:jc w:val="lef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Примеры тестов</w:t>
      </w:r>
    </w:p>
    <w:p w:rsidR="00BB0F93" w:rsidRDefault="00E62D00">
      <w:pPr>
        <w:widowControl/>
        <w:shd w:val="solid" w:color="FFFFFF" w:fill="auto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Выделение однородных групп клиентов, на которых ориентирована маркетинговая программа называется…</w:t>
      </w:r>
    </w:p>
    <w:p w:rsidR="00BB0F93" w:rsidRDefault="00BB0F93">
      <w:pPr>
        <w:widowControl/>
        <w:shd w:val="solid" w:color="FFFFFF" w:fill="auto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0F93" w:rsidRDefault="00E62D00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Продлению жизненного цикла товара способствует ...</w:t>
      </w:r>
    </w:p>
    <w:p w:rsidR="00BB0F93" w:rsidRDefault="00E62D00">
      <w:pPr>
        <w:pStyle w:val="afd"/>
        <w:numPr>
          <w:ilvl w:val="0"/>
          <w:numId w:val="27"/>
        </w:numPr>
        <w:spacing w:after="0"/>
        <w:ind w:left="720" w:hanging="720"/>
        <w:rPr>
          <w:rFonts w:ascii="Times New Roman" w:hAnsi="Times New Roman" w:cs="Times New Roman"/>
          <w:color w:val="000000"/>
          <w:kern w:val="2"/>
          <w:sz w:val="28"/>
          <w:szCs w:val="28"/>
          <w:lang w:eastAsia="zh-CN"/>
        </w:rPr>
      </w:pPr>
      <w:r>
        <w:rPr>
          <w:rFonts w:ascii="Times New Roman" w:hAnsi="Times New Roman" w:cs="Times New Roman"/>
          <w:color w:val="000000"/>
          <w:kern w:val="2"/>
          <w:sz w:val="28"/>
          <w:szCs w:val="28"/>
          <w:lang w:eastAsia="zh-CN"/>
        </w:rPr>
        <w:t>разработка новых сфер применения и модификаций товара</w:t>
      </w:r>
    </w:p>
    <w:p w:rsidR="00BB0F93" w:rsidRDefault="00E62D00">
      <w:pPr>
        <w:pStyle w:val="afd"/>
        <w:numPr>
          <w:ilvl w:val="0"/>
          <w:numId w:val="27"/>
        </w:numPr>
        <w:spacing w:after="0"/>
        <w:ind w:left="720" w:hanging="720"/>
        <w:rPr>
          <w:rFonts w:ascii="Times New Roman" w:hAnsi="Times New Roman" w:cs="Times New Roman"/>
          <w:color w:val="000000"/>
          <w:kern w:val="2"/>
          <w:sz w:val="28"/>
          <w:szCs w:val="28"/>
          <w:lang w:eastAsia="zh-CN"/>
        </w:rPr>
      </w:pPr>
      <w:r>
        <w:rPr>
          <w:rFonts w:ascii="Times New Roman" w:hAnsi="Times New Roman" w:cs="Times New Roman"/>
          <w:color w:val="000000"/>
          <w:kern w:val="2"/>
          <w:sz w:val="28"/>
          <w:szCs w:val="28"/>
          <w:lang w:eastAsia="zh-CN"/>
        </w:rPr>
        <w:t>выявление новых групп сбыта и повышение адресности продукции</w:t>
      </w:r>
    </w:p>
    <w:p w:rsidR="00BB0F93" w:rsidRDefault="00E62D00">
      <w:pPr>
        <w:pStyle w:val="afd"/>
        <w:numPr>
          <w:ilvl w:val="0"/>
          <w:numId w:val="27"/>
        </w:numPr>
        <w:spacing w:after="0"/>
        <w:ind w:left="720" w:hanging="720"/>
        <w:rPr>
          <w:rFonts w:ascii="Times New Roman" w:hAnsi="Times New Roman" w:cs="Times New Roman"/>
          <w:color w:val="000000"/>
          <w:kern w:val="2"/>
          <w:sz w:val="28"/>
          <w:szCs w:val="28"/>
          <w:lang w:eastAsia="zh-CN"/>
        </w:rPr>
      </w:pPr>
      <w:r>
        <w:rPr>
          <w:rFonts w:ascii="Times New Roman" w:hAnsi="Times New Roman" w:cs="Times New Roman"/>
          <w:color w:val="000000"/>
          <w:kern w:val="2"/>
          <w:sz w:val="28"/>
          <w:szCs w:val="28"/>
          <w:lang w:eastAsia="zh-CN"/>
        </w:rPr>
        <w:t>развитие методов сбыта</w:t>
      </w:r>
    </w:p>
    <w:p w:rsidR="00BB0F93" w:rsidRDefault="00E62D00">
      <w:pPr>
        <w:pStyle w:val="afd"/>
        <w:numPr>
          <w:ilvl w:val="0"/>
          <w:numId w:val="27"/>
        </w:numPr>
        <w:spacing w:after="0"/>
        <w:ind w:left="720" w:hanging="720"/>
        <w:rPr>
          <w:rFonts w:ascii="Times New Roman" w:hAnsi="Times New Roman" w:cs="Times New Roman"/>
          <w:color w:val="000000"/>
          <w:kern w:val="2"/>
          <w:sz w:val="28"/>
          <w:szCs w:val="28"/>
          <w:lang w:eastAsia="zh-CN"/>
        </w:rPr>
      </w:pPr>
      <w:r>
        <w:rPr>
          <w:rFonts w:ascii="Times New Roman" w:hAnsi="Times New Roman" w:cs="Times New Roman"/>
          <w:color w:val="000000"/>
          <w:kern w:val="2"/>
          <w:sz w:val="28"/>
          <w:szCs w:val="28"/>
          <w:lang w:eastAsia="zh-CN"/>
        </w:rPr>
        <w:t>расширение объёма продаж</w:t>
      </w:r>
    </w:p>
    <w:p w:rsidR="00BB0F93" w:rsidRDefault="00E62D00">
      <w:pPr>
        <w:pStyle w:val="afd"/>
        <w:numPr>
          <w:ilvl w:val="0"/>
          <w:numId w:val="27"/>
        </w:numPr>
        <w:spacing w:after="0"/>
        <w:ind w:left="720" w:hanging="720"/>
        <w:rPr>
          <w:rFonts w:ascii="Times New Roman" w:hAnsi="Times New Roman" w:cs="Times New Roman"/>
          <w:color w:val="000000"/>
          <w:kern w:val="2"/>
          <w:sz w:val="28"/>
          <w:szCs w:val="28"/>
          <w:lang w:eastAsia="zh-CN"/>
        </w:rPr>
      </w:pPr>
      <w:r>
        <w:rPr>
          <w:rFonts w:ascii="Times New Roman" w:hAnsi="Times New Roman" w:cs="Times New Roman"/>
          <w:color w:val="000000"/>
          <w:kern w:val="2"/>
          <w:sz w:val="28"/>
          <w:szCs w:val="28"/>
          <w:lang w:eastAsia="zh-CN"/>
        </w:rPr>
        <w:t>применение наценок на товар</w:t>
      </w:r>
    </w:p>
    <w:p w:rsidR="00BB0F93" w:rsidRDefault="00BB0F93">
      <w:pPr>
        <w:pStyle w:val="afd"/>
        <w:spacing w:after="0"/>
        <w:rPr>
          <w:rFonts w:ascii="Times New Roman" w:hAnsi="Times New Roman" w:cs="Times New Roman"/>
          <w:color w:val="000000"/>
          <w:kern w:val="2"/>
          <w:sz w:val="28"/>
          <w:szCs w:val="28"/>
          <w:lang w:eastAsia="zh-CN"/>
        </w:rPr>
      </w:pPr>
    </w:p>
    <w:p w:rsidR="00BB0F93" w:rsidRDefault="00E62D00">
      <w:pPr>
        <w:pStyle w:val="aff6"/>
        <w:spacing w:line="276" w:lineRule="auto"/>
        <w:ind w:right="0" w:firstLine="0"/>
        <w:jc w:val="both"/>
        <w:rPr>
          <w:rFonts w:ascii="Times New Roman" w:hAnsi="Times New Roman"/>
          <w:b w:val="0"/>
          <w:bCs w:val="0"/>
          <w:kern w:val="2"/>
          <w:sz w:val="28"/>
          <w:szCs w:val="28"/>
          <w:lang w:eastAsia="zh-CN"/>
        </w:rPr>
      </w:pPr>
      <w:r>
        <w:rPr>
          <w:rFonts w:ascii="Times New Roman" w:hAnsi="Times New Roman"/>
          <w:b w:val="0"/>
          <w:bCs w:val="0"/>
          <w:kern w:val="2"/>
          <w:sz w:val="28"/>
          <w:szCs w:val="28"/>
          <w:lang w:eastAsia="zh-CN"/>
        </w:rPr>
        <w:t>3. Для реализации стратегии завоевания доли рынка лидер рынка может:</w:t>
      </w:r>
    </w:p>
    <w:p w:rsidR="00BB0F93" w:rsidRDefault="00E62D00">
      <w:pPr>
        <w:pStyle w:val="afd"/>
        <w:numPr>
          <w:ilvl w:val="0"/>
          <w:numId w:val="28"/>
        </w:numPr>
        <w:spacing w:after="0"/>
        <w:ind w:left="720" w:hanging="720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 xml:space="preserve">купить </w:t>
      </w:r>
      <w:proofErr w:type="spellStart"/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>компанию~конкурента</w:t>
      </w:r>
      <w:proofErr w:type="spellEnd"/>
    </w:p>
    <w:p w:rsidR="00BB0F93" w:rsidRDefault="00E62D00">
      <w:pPr>
        <w:pStyle w:val="afd"/>
        <w:numPr>
          <w:ilvl w:val="0"/>
          <w:numId w:val="28"/>
        </w:numPr>
        <w:spacing w:after="0"/>
        <w:ind w:left="720" w:hanging="720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>добиваться преданности потребителей</w:t>
      </w:r>
    </w:p>
    <w:p w:rsidR="00BB0F93" w:rsidRDefault="00E62D00">
      <w:pPr>
        <w:pStyle w:val="afd"/>
        <w:numPr>
          <w:ilvl w:val="0"/>
          <w:numId w:val="28"/>
        </w:numPr>
        <w:spacing w:after="0"/>
        <w:ind w:left="720" w:hanging="720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>повысить интенсивность употребления товара</w:t>
      </w:r>
    </w:p>
    <w:p w:rsidR="00BB0F93" w:rsidRDefault="00E62D00">
      <w:pPr>
        <w:pStyle w:val="afd"/>
        <w:numPr>
          <w:ilvl w:val="0"/>
          <w:numId w:val="28"/>
        </w:numPr>
        <w:spacing w:after="0"/>
        <w:ind w:left="720" w:hanging="720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>совершенствовать структуры затрат</w:t>
      </w:r>
    </w:p>
    <w:p w:rsidR="00BB0F93" w:rsidRDefault="00E62D00">
      <w:pPr>
        <w:pStyle w:val="afd"/>
        <w:numPr>
          <w:ilvl w:val="0"/>
          <w:numId w:val="28"/>
        </w:numPr>
        <w:spacing w:after="0"/>
        <w:ind w:left="720" w:hanging="720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>занять активную оборону специализацию</w:t>
      </w:r>
    </w:p>
    <w:p w:rsidR="00BB0F93" w:rsidRDefault="00BB0F93">
      <w:pPr>
        <w:pStyle w:val="afd"/>
        <w:spacing w:after="0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</w:p>
    <w:p w:rsidR="00BB0F93" w:rsidRDefault="00E62D00">
      <w:pPr>
        <w:widowControl/>
        <w:spacing w:line="276" w:lineRule="auto"/>
        <w:jc w:val="both"/>
        <w:rPr>
          <w:rFonts w:ascii="Times New Roman" w:eastAsia="Times New Roman" w:hAnsi="Times New Roman" w:cs="Times New Roman"/>
          <w:bCs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4. Согласно матрице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Ансоффа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наиболее эффективна для рынка с высоким темпом роста стратегия…</w:t>
      </w:r>
    </w:p>
    <w:p w:rsidR="00BB0F93" w:rsidRDefault="00E62D00">
      <w:pPr>
        <w:pStyle w:val="afd"/>
        <w:spacing w:after="0"/>
        <w:ind w:left="0"/>
        <w:rPr>
          <w:rFonts w:ascii="Times New Roman" w:hAnsi="Times New Roman" w:cs="Times New Roman"/>
          <w:bCs/>
          <w:cap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a) диверсификации</w:t>
      </w:r>
    </w:p>
    <w:p w:rsidR="00BB0F93" w:rsidRDefault="00E62D00">
      <w:pPr>
        <w:pStyle w:val="afd"/>
        <w:spacing w:after="0"/>
        <w:ind w:left="360" w:hanging="360"/>
        <w:rPr>
          <w:rFonts w:ascii="Times New Roman" w:hAnsi="Times New Roman" w:cs="Times New Roman"/>
          <w:bCs/>
          <w:cap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b) проникновения на рынок</w:t>
      </w:r>
    </w:p>
    <w:p w:rsidR="00BB0F93" w:rsidRDefault="00E62D00">
      <w:pPr>
        <w:pStyle w:val="afd"/>
        <w:spacing w:after="0"/>
        <w:ind w:left="360" w:hanging="360"/>
        <w:rPr>
          <w:rFonts w:ascii="Times New Roman" w:hAnsi="Times New Roman" w:cs="Times New Roman"/>
          <w:bCs/>
          <w:cap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c) разработки нового товара</w:t>
      </w:r>
    </w:p>
    <w:p w:rsidR="00BB0F93" w:rsidRDefault="00E62D00">
      <w:pPr>
        <w:pStyle w:val="afd"/>
        <w:spacing w:after="0"/>
        <w:ind w:left="360" w:hanging="36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d) развития рынка</w:t>
      </w:r>
    </w:p>
    <w:p w:rsidR="00BB0F93" w:rsidRDefault="00E62D00">
      <w:pPr>
        <w:pStyle w:val="afd"/>
        <w:spacing w:after="0"/>
        <w:ind w:left="360" w:hanging="36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e) интеграции</w:t>
      </w:r>
    </w:p>
    <w:p w:rsidR="00BB0F93" w:rsidRDefault="00BB0F93">
      <w:pPr>
        <w:pStyle w:val="afd"/>
        <w:spacing w:after="0"/>
        <w:ind w:left="360" w:hanging="360"/>
        <w:rPr>
          <w:rFonts w:ascii="Times New Roman" w:hAnsi="Times New Roman" w:cs="Times New Roman"/>
          <w:bCs/>
          <w:sz w:val="28"/>
          <w:szCs w:val="28"/>
        </w:rPr>
      </w:pPr>
    </w:p>
    <w:p w:rsidR="00BB0F93" w:rsidRDefault="00E62D00">
      <w:pPr>
        <w:widowControl/>
        <w:spacing w:line="276" w:lineRule="auto"/>
        <w:ind w:righ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 Набор мероприятий, проводимых в местах продаж и направленных на создание заинтересованности у покупателей в приобретении конкретного товара – это…</w:t>
      </w:r>
    </w:p>
    <w:p w:rsidR="00BB0F93" w:rsidRDefault="00BB0F93">
      <w:pPr>
        <w:pStyle w:val="aff6"/>
        <w:spacing w:line="276" w:lineRule="auto"/>
        <w:ind w:left="360" w:right="0" w:firstLine="0"/>
        <w:jc w:val="both"/>
        <w:rPr>
          <w:rFonts w:ascii="Times New Roman" w:hAnsi="Times New Roman"/>
          <w:b w:val="0"/>
          <w:sz w:val="28"/>
          <w:szCs w:val="28"/>
        </w:rPr>
      </w:pPr>
    </w:p>
    <w:p w:rsidR="00BB0F93" w:rsidRDefault="00E62D00">
      <w:pPr>
        <w:widowControl/>
        <w:spacing w:line="276" w:lineRule="auto"/>
        <w:ind w:righ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 Для работы в рыночной нише характерно:</w:t>
      </w:r>
    </w:p>
    <w:p w:rsidR="00BB0F93" w:rsidRDefault="00E62D00">
      <w:pPr>
        <w:pStyle w:val="afd"/>
        <w:numPr>
          <w:ilvl w:val="0"/>
          <w:numId w:val="29"/>
        </w:numPr>
        <w:spacing w:after="0"/>
        <w:ind w:left="720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чёткое знание всех своих потребителей</w:t>
      </w:r>
    </w:p>
    <w:p w:rsidR="00BB0F93" w:rsidRDefault="00E62D00">
      <w:pPr>
        <w:pStyle w:val="afd"/>
        <w:numPr>
          <w:ilvl w:val="0"/>
          <w:numId w:val="29"/>
        </w:numPr>
        <w:spacing w:after="0"/>
        <w:ind w:left="720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выбор стратегии фокусирования</w:t>
      </w:r>
    </w:p>
    <w:p w:rsidR="00BB0F93" w:rsidRDefault="00E62D00">
      <w:pPr>
        <w:pStyle w:val="afd"/>
        <w:numPr>
          <w:ilvl w:val="0"/>
          <w:numId w:val="29"/>
        </w:numPr>
        <w:spacing w:after="0"/>
        <w:ind w:left="720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атака на конкурентов подобного размера</w:t>
      </w:r>
    </w:p>
    <w:p w:rsidR="00BB0F93" w:rsidRDefault="00E62D00">
      <w:pPr>
        <w:pStyle w:val="afd"/>
        <w:numPr>
          <w:ilvl w:val="0"/>
          <w:numId w:val="29"/>
        </w:numPr>
        <w:spacing w:after="0"/>
        <w:ind w:left="720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расширение рыночной доли</w:t>
      </w:r>
    </w:p>
    <w:p w:rsidR="00BB0F93" w:rsidRDefault="00E62D00">
      <w:pPr>
        <w:pStyle w:val="afd"/>
        <w:numPr>
          <w:ilvl w:val="0"/>
          <w:numId w:val="29"/>
        </w:numPr>
        <w:spacing w:after="0"/>
        <w:ind w:left="720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дальнейшее развитие рынка</w:t>
      </w:r>
    </w:p>
    <w:p w:rsidR="00BB0F93" w:rsidRDefault="00BB0F93">
      <w:pPr>
        <w:pStyle w:val="afd"/>
        <w:spacing w:after="0"/>
        <w:rPr>
          <w:rFonts w:ascii="Times New Roman" w:hAnsi="Times New Roman" w:cs="Times New Roman"/>
          <w:sz w:val="28"/>
          <w:szCs w:val="28"/>
        </w:rPr>
      </w:pPr>
    </w:p>
    <w:p w:rsidR="00BB0F93" w:rsidRDefault="00E62D00">
      <w:pPr>
        <w:pStyle w:val="aff6"/>
        <w:spacing w:line="276" w:lineRule="auto"/>
        <w:ind w:right="0" w:firstLine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7.</w:t>
      </w:r>
      <w:r>
        <w:rPr>
          <w:rFonts w:ascii="Times New Roman" w:hAnsi="Times New Roman"/>
          <w:b w:val="0"/>
          <w:i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 xml:space="preserve">Конкурентное преимущество компании </w:t>
      </w:r>
      <w:proofErr w:type="gramStart"/>
      <w:r>
        <w:rPr>
          <w:rFonts w:ascii="Times New Roman" w:hAnsi="Times New Roman"/>
          <w:b w:val="0"/>
          <w:sz w:val="28"/>
          <w:szCs w:val="28"/>
        </w:rPr>
        <w:t>- это</w:t>
      </w:r>
      <w:proofErr w:type="gramEnd"/>
      <w:r>
        <w:rPr>
          <w:rFonts w:ascii="Times New Roman" w:hAnsi="Times New Roman"/>
          <w:b w:val="0"/>
          <w:sz w:val="28"/>
          <w:szCs w:val="28"/>
        </w:rPr>
        <w:t xml:space="preserve"> ...</w:t>
      </w:r>
    </w:p>
    <w:p w:rsidR="00BB0F93" w:rsidRDefault="00E62D00">
      <w:pPr>
        <w:pStyle w:val="afd"/>
        <w:numPr>
          <w:ilvl w:val="0"/>
          <w:numId w:val="30"/>
        </w:numPr>
        <w:spacing w:after="0"/>
        <w:ind w:left="720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сильная сторона компании</w:t>
      </w:r>
    </w:p>
    <w:p w:rsidR="00BB0F93" w:rsidRDefault="00E62D00">
      <w:pPr>
        <w:pStyle w:val="afd"/>
        <w:numPr>
          <w:ilvl w:val="0"/>
          <w:numId w:val="30"/>
        </w:numPr>
        <w:spacing w:after="0"/>
        <w:ind w:left="720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позиция товаров компании на рынке</w:t>
      </w:r>
    </w:p>
    <w:p w:rsidR="00BB0F93" w:rsidRDefault="00E62D00">
      <w:pPr>
        <w:pStyle w:val="afd"/>
        <w:numPr>
          <w:ilvl w:val="0"/>
          <w:numId w:val="30"/>
        </w:numPr>
        <w:spacing w:after="0"/>
        <w:ind w:left="720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восприятие товара компании предполагаемым потребителем</w:t>
      </w:r>
    </w:p>
    <w:p w:rsidR="00BB0F93" w:rsidRDefault="00E62D00">
      <w:pPr>
        <w:pStyle w:val="afd"/>
        <w:numPr>
          <w:ilvl w:val="0"/>
          <w:numId w:val="30"/>
        </w:numPr>
        <w:spacing w:after="0"/>
        <w:ind w:left="720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отличие компании от конкурентов</w:t>
      </w:r>
    </w:p>
    <w:p w:rsidR="00BB0F93" w:rsidRDefault="00BB0F93">
      <w:pPr>
        <w:pStyle w:val="afd"/>
        <w:spacing w:after="0"/>
        <w:rPr>
          <w:rFonts w:ascii="Times New Roman" w:hAnsi="Times New Roman" w:cs="Times New Roman"/>
          <w:sz w:val="28"/>
          <w:szCs w:val="28"/>
        </w:rPr>
      </w:pPr>
    </w:p>
    <w:p w:rsidR="00BB0F93" w:rsidRDefault="00E62D00">
      <w:pPr>
        <w:ind w:righ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8.Стратегия, которая связана с проникновением на новые рынки и одновременно разработкой новых товаров, называется стратегией…</w:t>
      </w:r>
    </w:p>
    <w:p w:rsidR="00BB0F93" w:rsidRDefault="00BB0F93">
      <w:pPr>
        <w:pStyle w:val="afd"/>
        <w:ind w:left="0" w:right="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0F93" w:rsidRDefault="00E62D00">
      <w:pPr>
        <w:widowControl/>
        <w:spacing w:line="276" w:lineRule="auto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9. Соответствие стратегий развития компании и их сущности:</w:t>
      </w:r>
    </w:p>
    <w:tbl>
      <w:tblPr>
        <w:tblW w:w="924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63"/>
        <w:gridCol w:w="6484"/>
      </w:tblGrid>
      <w:tr w:rsidR="00BB0F93"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0F93" w:rsidRDefault="00E62D00">
            <w:pPr>
              <w:pStyle w:val="aff6"/>
              <w:widowControl w:val="0"/>
              <w:spacing w:line="276" w:lineRule="auto"/>
              <w:ind w:right="0" w:firstLine="0"/>
              <w:jc w:val="both"/>
              <w:rPr>
                <w:rFonts w:ascii="Times New Roman" w:hAnsi="Times New Roman"/>
                <w:b w:val="0"/>
                <w:bCs w:val="0"/>
                <w:caps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1.Расширения присутствия на освоенных рынках</w:t>
            </w:r>
          </w:p>
        </w:tc>
        <w:tc>
          <w:tcPr>
            <w:tcW w:w="6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0F93" w:rsidRDefault="00E62D00">
            <w:pPr>
              <w:pStyle w:val="afd"/>
              <w:widowControl w:val="0"/>
              <w:numPr>
                <w:ilvl w:val="0"/>
                <w:numId w:val="26"/>
              </w:numPr>
              <w:spacing w:after="0"/>
              <w:ind w:left="359" w:hanging="359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сбыт новых продуктов на новых рынках</w:t>
            </w:r>
          </w:p>
        </w:tc>
      </w:tr>
      <w:tr w:rsidR="00BB0F93"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0F93" w:rsidRDefault="00E62D00">
            <w:pPr>
              <w:spacing w:line="276" w:lineRule="auto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2.Развития продукта</w:t>
            </w:r>
          </w:p>
        </w:tc>
        <w:tc>
          <w:tcPr>
            <w:tcW w:w="6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0F93" w:rsidRDefault="00E62D00">
            <w:pPr>
              <w:pStyle w:val="afd"/>
              <w:widowControl w:val="0"/>
              <w:numPr>
                <w:ilvl w:val="0"/>
                <w:numId w:val="26"/>
              </w:numPr>
              <w:spacing w:after="0"/>
              <w:ind w:left="359" w:hanging="359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увеличение рыночной доли за счет конкурентов</w:t>
            </w:r>
          </w:p>
        </w:tc>
      </w:tr>
      <w:tr w:rsidR="00BB0F93"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0F93" w:rsidRDefault="00E62D00">
            <w:pPr>
              <w:pStyle w:val="aff6"/>
              <w:widowControl w:val="0"/>
              <w:spacing w:line="276" w:lineRule="auto"/>
              <w:ind w:right="0" w:firstLine="0"/>
              <w:jc w:val="both"/>
              <w:rPr>
                <w:rFonts w:ascii="Times New Roman" w:hAnsi="Times New Roman"/>
                <w:b w:val="0"/>
                <w:bCs w:val="0"/>
                <w:caps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3.Развития рынка</w:t>
            </w:r>
          </w:p>
        </w:tc>
        <w:tc>
          <w:tcPr>
            <w:tcW w:w="6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0F93" w:rsidRDefault="00E62D00">
            <w:pPr>
              <w:pStyle w:val="afd"/>
              <w:widowControl w:val="0"/>
              <w:numPr>
                <w:ilvl w:val="0"/>
                <w:numId w:val="26"/>
              </w:numPr>
              <w:spacing w:after="0"/>
              <w:ind w:left="359" w:hanging="359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поиск новых рынков для сбыта освоенных продуктов</w:t>
            </w:r>
          </w:p>
        </w:tc>
      </w:tr>
      <w:tr w:rsidR="00BB0F93"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0F93" w:rsidRDefault="00E62D00">
            <w:pPr>
              <w:pStyle w:val="aff6"/>
              <w:widowControl w:val="0"/>
              <w:spacing w:line="276" w:lineRule="auto"/>
              <w:ind w:right="0" w:firstLine="0"/>
              <w:jc w:val="both"/>
              <w:rPr>
                <w:rFonts w:ascii="Times New Roman" w:hAnsi="Times New Roman"/>
                <w:b w:val="0"/>
                <w:bCs w:val="0"/>
                <w:caps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4.Диверсификации</w:t>
            </w:r>
          </w:p>
        </w:tc>
        <w:tc>
          <w:tcPr>
            <w:tcW w:w="6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0F93" w:rsidRDefault="00E62D00">
            <w:pPr>
              <w:pStyle w:val="afd"/>
              <w:widowControl w:val="0"/>
              <w:numPr>
                <w:ilvl w:val="0"/>
                <w:numId w:val="26"/>
              </w:numPr>
              <w:spacing w:after="0"/>
              <w:ind w:left="359" w:hanging="359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прекращение поставок на рынок всех продуктов компании</w:t>
            </w:r>
          </w:p>
        </w:tc>
      </w:tr>
      <w:tr w:rsidR="00BB0F93">
        <w:trPr>
          <w:trHeight w:val="125"/>
        </w:trPr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0F93" w:rsidRDefault="00BB0F93">
            <w:pPr>
              <w:spacing w:line="276" w:lineRule="auto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</w:p>
        </w:tc>
        <w:tc>
          <w:tcPr>
            <w:tcW w:w="6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0F93" w:rsidRDefault="00E62D00">
            <w:pPr>
              <w:pStyle w:val="afd"/>
              <w:widowControl w:val="0"/>
              <w:numPr>
                <w:ilvl w:val="0"/>
                <w:numId w:val="26"/>
              </w:numPr>
              <w:spacing w:after="0"/>
              <w:ind w:left="359" w:hanging="359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разработка, производство и сбыт новых продуктов на освоенных рынках </w:t>
            </w:r>
          </w:p>
        </w:tc>
      </w:tr>
    </w:tbl>
    <w:p w:rsidR="00BB0F93" w:rsidRDefault="00BB0F93">
      <w:pPr>
        <w:widowControl/>
        <w:spacing w:line="276" w:lineRule="auto"/>
        <w:ind w:right="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0F93" w:rsidRDefault="00E62D00">
      <w:pPr>
        <w:widowControl/>
        <w:spacing w:line="276" w:lineRule="auto"/>
        <w:ind w:righ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10. Основу для позиционирования продукта составляют факторы ...</w:t>
      </w:r>
    </w:p>
    <w:p w:rsidR="00BB0F93" w:rsidRDefault="00E62D00">
      <w:pPr>
        <w:pStyle w:val="afd"/>
        <w:numPr>
          <w:ilvl w:val="0"/>
          <w:numId w:val="31"/>
        </w:numPr>
        <w:spacing w:after="0"/>
        <w:ind w:left="720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восприятие продуктов потребителями</w:t>
      </w:r>
    </w:p>
    <w:p w:rsidR="00BB0F93" w:rsidRDefault="00E62D00">
      <w:pPr>
        <w:pStyle w:val="afd"/>
        <w:numPr>
          <w:ilvl w:val="0"/>
          <w:numId w:val="31"/>
        </w:numPr>
        <w:spacing w:after="0"/>
        <w:ind w:left="720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покупательского поведения потребителей</w:t>
      </w:r>
    </w:p>
    <w:p w:rsidR="00BB0F93" w:rsidRDefault="00E62D00">
      <w:pPr>
        <w:pStyle w:val="afd"/>
        <w:numPr>
          <w:ilvl w:val="0"/>
          <w:numId w:val="31"/>
        </w:numPr>
        <w:spacing w:after="0"/>
        <w:ind w:left="720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поведения потребителей после покупки</w:t>
      </w:r>
    </w:p>
    <w:p w:rsidR="00BB0F93" w:rsidRDefault="00E62D00">
      <w:pPr>
        <w:pStyle w:val="afd"/>
        <w:numPr>
          <w:ilvl w:val="0"/>
          <w:numId w:val="31"/>
        </w:numPr>
        <w:spacing w:after="0"/>
        <w:ind w:left="720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намерения потребителей совершить покупку</w:t>
      </w:r>
    </w:p>
    <w:p w:rsidR="00BB0F93" w:rsidRDefault="00E62D00">
      <w:pPr>
        <w:pStyle w:val="afd"/>
        <w:numPr>
          <w:ilvl w:val="0"/>
          <w:numId w:val="31"/>
        </w:numPr>
        <w:spacing w:after="0"/>
        <w:ind w:left="720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поведения конкурентов</w:t>
      </w:r>
    </w:p>
    <w:p w:rsidR="00BB0F93" w:rsidRDefault="00BB0F93">
      <w:pPr>
        <w:pStyle w:val="afd"/>
        <w:spacing w:after="0"/>
        <w:rPr>
          <w:rFonts w:ascii="Times New Roman" w:hAnsi="Times New Roman" w:cs="Times New Roman"/>
          <w:sz w:val="28"/>
          <w:szCs w:val="28"/>
        </w:rPr>
      </w:pPr>
    </w:p>
    <w:p w:rsidR="00BB0F93" w:rsidRDefault="00E62D00">
      <w:pPr>
        <w:pStyle w:val="aff6"/>
        <w:spacing w:line="276" w:lineRule="auto"/>
        <w:ind w:right="0" w:firstLine="0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>11. Наиболее распространенным методом ситуационного анализа является анализ…</w:t>
      </w:r>
    </w:p>
    <w:p w:rsidR="00BB0F93" w:rsidRDefault="00E62D00">
      <w:pPr>
        <w:pStyle w:val="aff6"/>
        <w:numPr>
          <w:ilvl w:val="0"/>
          <w:numId w:val="32"/>
        </w:numPr>
        <w:spacing w:line="276" w:lineRule="auto"/>
        <w:ind w:left="720" w:right="0" w:hanging="720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  <w:lang w:val="en-US"/>
        </w:rPr>
        <w:t>SWOT</w:t>
      </w:r>
    </w:p>
    <w:p w:rsidR="00BB0F93" w:rsidRDefault="00E62D00">
      <w:pPr>
        <w:pStyle w:val="aff6"/>
        <w:numPr>
          <w:ilvl w:val="0"/>
          <w:numId w:val="32"/>
        </w:numPr>
        <w:spacing w:line="276" w:lineRule="auto"/>
        <w:ind w:left="720" w:right="0" w:hanging="720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>АВС</w:t>
      </w:r>
    </w:p>
    <w:p w:rsidR="00BB0F93" w:rsidRDefault="00E62D00">
      <w:pPr>
        <w:pStyle w:val="aff6"/>
        <w:numPr>
          <w:ilvl w:val="0"/>
          <w:numId w:val="32"/>
        </w:numPr>
        <w:spacing w:line="276" w:lineRule="auto"/>
        <w:ind w:left="720" w:right="0" w:hanging="720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  <w:lang w:val="en-US"/>
        </w:rPr>
        <w:t>PEST</w:t>
      </w:r>
    </w:p>
    <w:p w:rsidR="00BB0F93" w:rsidRDefault="00E62D00">
      <w:pPr>
        <w:pStyle w:val="aff6"/>
        <w:numPr>
          <w:ilvl w:val="0"/>
          <w:numId w:val="32"/>
        </w:numPr>
        <w:spacing w:line="276" w:lineRule="auto"/>
        <w:ind w:left="720" w:right="0" w:hanging="720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>PLACE</w:t>
      </w:r>
    </w:p>
    <w:p w:rsidR="00BB0F93" w:rsidRDefault="00E62D00">
      <w:pPr>
        <w:pStyle w:val="aff6"/>
        <w:numPr>
          <w:ilvl w:val="0"/>
          <w:numId w:val="32"/>
        </w:numPr>
        <w:spacing w:line="276" w:lineRule="auto"/>
        <w:ind w:left="720" w:right="0" w:hanging="720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  <w:lang w:val="en-US"/>
        </w:rPr>
        <w:t>XYZ</w:t>
      </w:r>
    </w:p>
    <w:p w:rsidR="00BB0F93" w:rsidRDefault="00BB0F93">
      <w:pPr>
        <w:pStyle w:val="aff6"/>
        <w:spacing w:line="276" w:lineRule="auto"/>
        <w:ind w:left="720" w:right="0" w:firstLine="0"/>
        <w:jc w:val="both"/>
        <w:rPr>
          <w:rFonts w:ascii="Times New Roman" w:hAnsi="Times New Roman"/>
          <w:b w:val="0"/>
          <w:bCs w:val="0"/>
          <w:sz w:val="28"/>
          <w:szCs w:val="28"/>
        </w:rPr>
      </w:pPr>
    </w:p>
    <w:p w:rsidR="00BB0F93" w:rsidRDefault="00E62D00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12. </w:t>
      </w:r>
      <w:r>
        <w:rPr>
          <w:rFonts w:ascii="Times New Roman" w:eastAsia="Times New Roman" w:hAnsi="Times New Roman" w:cs="Times New Roman"/>
          <w:sz w:val="28"/>
          <w:szCs w:val="28"/>
        </w:rPr>
        <w:t>К средствам прямого маркетинга относятся:</w:t>
      </w:r>
    </w:p>
    <w:p w:rsidR="00BB0F93" w:rsidRDefault="00E62D00">
      <w:pPr>
        <w:pStyle w:val="afd"/>
        <w:numPr>
          <w:ilvl w:val="0"/>
          <w:numId w:val="33"/>
        </w:numPr>
        <w:spacing w:after="0"/>
        <w:ind w:left="720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реклама в специализированных журналах</w:t>
      </w:r>
    </w:p>
    <w:p w:rsidR="00BB0F93" w:rsidRDefault="00E62D00">
      <w:pPr>
        <w:pStyle w:val="afd"/>
        <w:numPr>
          <w:ilvl w:val="0"/>
          <w:numId w:val="33"/>
        </w:numPr>
        <w:spacing w:after="0"/>
        <w:ind w:left="720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реклама в точке продажи</w:t>
      </w:r>
    </w:p>
    <w:p w:rsidR="00BB0F93" w:rsidRDefault="00E62D00">
      <w:pPr>
        <w:pStyle w:val="afd"/>
        <w:numPr>
          <w:ilvl w:val="0"/>
          <w:numId w:val="33"/>
        </w:numPr>
        <w:spacing w:after="0"/>
        <w:ind w:left="720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direct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</w:p>
    <w:p w:rsidR="00BB0F93" w:rsidRDefault="00E62D00">
      <w:pPr>
        <w:pStyle w:val="afd"/>
        <w:numPr>
          <w:ilvl w:val="0"/>
          <w:numId w:val="33"/>
        </w:numPr>
        <w:spacing w:after="0"/>
        <w:ind w:left="720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скидки постоянным клиентам</w:t>
      </w:r>
    </w:p>
    <w:p w:rsidR="00BB0F93" w:rsidRDefault="00E62D00">
      <w:pPr>
        <w:pStyle w:val="afd"/>
        <w:numPr>
          <w:ilvl w:val="0"/>
          <w:numId w:val="33"/>
        </w:numPr>
        <w:spacing w:after="0"/>
        <w:ind w:left="720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телефонный маркетинг</w:t>
      </w:r>
    </w:p>
    <w:p w:rsidR="00BB0F93" w:rsidRDefault="00BB0F93">
      <w:pPr>
        <w:pStyle w:val="afd"/>
        <w:spacing w:after="0"/>
        <w:rPr>
          <w:rFonts w:ascii="Times New Roman" w:hAnsi="Times New Roman" w:cs="Times New Roman"/>
          <w:sz w:val="28"/>
          <w:szCs w:val="28"/>
        </w:rPr>
      </w:pPr>
    </w:p>
    <w:p w:rsidR="00BB0F93" w:rsidRDefault="00E62D00">
      <w:pPr>
        <w:pStyle w:val="aff6"/>
        <w:spacing w:line="276" w:lineRule="auto"/>
        <w:ind w:right="0" w:firstLine="0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 xml:space="preserve">13. </w:t>
      </w:r>
      <w:proofErr w:type="spellStart"/>
      <w:r>
        <w:rPr>
          <w:rFonts w:ascii="Times New Roman" w:hAnsi="Times New Roman"/>
          <w:b w:val="0"/>
          <w:bCs w:val="0"/>
          <w:sz w:val="28"/>
          <w:szCs w:val="28"/>
        </w:rPr>
        <w:t>Директ</w:t>
      </w:r>
      <w:proofErr w:type="spellEnd"/>
      <w:r>
        <w:rPr>
          <w:rFonts w:ascii="Times New Roman" w:hAnsi="Times New Roman"/>
          <w:b w:val="0"/>
          <w:bCs w:val="0"/>
          <w:sz w:val="28"/>
          <w:szCs w:val="28"/>
        </w:rPr>
        <w:t>-мейл отражает коммуникации стимулирования продаж с использованием…</w:t>
      </w:r>
    </w:p>
    <w:p w:rsidR="00BB0F93" w:rsidRDefault="00E62D00">
      <w:pPr>
        <w:pStyle w:val="afd"/>
        <w:numPr>
          <w:ilvl w:val="0"/>
          <w:numId w:val="34"/>
        </w:numPr>
        <w:spacing w:after="0"/>
        <w:ind w:left="720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средство электронной связи</w:t>
      </w:r>
    </w:p>
    <w:p w:rsidR="00BB0F93" w:rsidRDefault="00E62D00">
      <w:pPr>
        <w:pStyle w:val="afd"/>
        <w:numPr>
          <w:ilvl w:val="0"/>
          <w:numId w:val="34"/>
        </w:numPr>
        <w:spacing w:after="0"/>
        <w:ind w:left="720" w:hanging="72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выставочно</w:t>
      </w:r>
      <w:proofErr w:type="spellEnd"/>
      <w:r>
        <w:rPr>
          <w:rFonts w:ascii="Times New Roman" w:hAnsi="Times New Roman" w:cs="Times New Roman"/>
          <w:sz w:val="28"/>
          <w:szCs w:val="28"/>
        </w:rPr>
        <w:t>-ярмарочной торговли</w:t>
      </w:r>
    </w:p>
    <w:p w:rsidR="00BB0F93" w:rsidRDefault="00E62D00">
      <w:pPr>
        <w:pStyle w:val="afd"/>
        <w:numPr>
          <w:ilvl w:val="0"/>
          <w:numId w:val="34"/>
        </w:numPr>
        <w:spacing w:after="0"/>
        <w:ind w:left="720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средств почтовой связи</w:t>
      </w:r>
    </w:p>
    <w:p w:rsidR="00BB0F93" w:rsidRDefault="00E62D00">
      <w:pPr>
        <w:pStyle w:val="afd"/>
        <w:numPr>
          <w:ilvl w:val="0"/>
          <w:numId w:val="34"/>
        </w:numPr>
        <w:spacing w:after="0"/>
        <w:ind w:left="720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средств телевидения</w:t>
      </w:r>
    </w:p>
    <w:p w:rsidR="00BB0F93" w:rsidRDefault="00E62D00">
      <w:pPr>
        <w:pStyle w:val="afd"/>
        <w:numPr>
          <w:ilvl w:val="0"/>
          <w:numId w:val="34"/>
        </w:numPr>
        <w:spacing w:after="0"/>
        <w:ind w:left="720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компьютеров</w:t>
      </w:r>
    </w:p>
    <w:p w:rsidR="00BB0F93" w:rsidRDefault="00E62D00">
      <w:pPr>
        <w:widowControl/>
        <w:spacing w:line="276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14. Конкурсы, премии и льготы являются специфическими приемами…</w:t>
      </w:r>
    </w:p>
    <w:p w:rsidR="00BB0F93" w:rsidRDefault="00E62D00">
      <w:pPr>
        <w:pStyle w:val="afd"/>
        <w:numPr>
          <w:ilvl w:val="0"/>
          <w:numId w:val="35"/>
        </w:numPr>
        <w:spacing w:after="0"/>
        <w:ind w:left="720" w:hanging="720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прямого маркетинга</w:t>
      </w:r>
    </w:p>
    <w:p w:rsidR="00BB0F93" w:rsidRDefault="00E62D00">
      <w:pPr>
        <w:pStyle w:val="afd"/>
        <w:numPr>
          <w:ilvl w:val="0"/>
          <w:numId w:val="35"/>
        </w:numPr>
        <w:spacing w:after="0"/>
        <w:ind w:left="720" w:hanging="720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пропаганды</w:t>
      </w:r>
    </w:p>
    <w:p w:rsidR="00BB0F93" w:rsidRDefault="00E62D00">
      <w:pPr>
        <w:pStyle w:val="afd"/>
        <w:numPr>
          <w:ilvl w:val="0"/>
          <w:numId w:val="35"/>
        </w:numPr>
        <w:spacing w:after="0"/>
        <w:ind w:left="720" w:hanging="720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рекламы</w:t>
      </w:r>
    </w:p>
    <w:p w:rsidR="00BB0F93" w:rsidRDefault="00E62D00">
      <w:pPr>
        <w:pStyle w:val="afd"/>
        <w:numPr>
          <w:ilvl w:val="0"/>
          <w:numId w:val="35"/>
        </w:numPr>
        <w:spacing w:after="0"/>
        <w:ind w:left="720" w:hanging="720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стимулирования сбыта</w:t>
      </w:r>
    </w:p>
    <w:p w:rsidR="00BB0F93" w:rsidRDefault="00E62D00">
      <w:pPr>
        <w:pStyle w:val="afd"/>
        <w:numPr>
          <w:ilvl w:val="0"/>
          <w:numId w:val="35"/>
        </w:numPr>
        <w:spacing w:after="0"/>
        <w:ind w:left="720" w:hanging="720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личной продажи</w:t>
      </w:r>
    </w:p>
    <w:p w:rsidR="00BB0F93" w:rsidRDefault="00BB0F93">
      <w:pPr>
        <w:pStyle w:val="afd"/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BB0F93" w:rsidRDefault="00E62D00">
      <w:pPr>
        <w:widowControl/>
        <w:spacing w:line="276" w:lineRule="auto"/>
        <w:ind w:righ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15. Эффективность личного контакта связана с такими его возможностями, как:</w:t>
      </w:r>
    </w:p>
    <w:p w:rsidR="00BB0F93" w:rsidRDefault="00E62D00">
      <w:pPr>
        <w:pStyle w:val="afd"/>
        <w:numPr>
          <w:ilvl w:val="0"/>
          <w:numId w:val="36"/>
        </w:numPr>
        <w:spacing w:after="0"/>
        <w:ind w:left="720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сила эмоционального воздействия (внушения)</w:t>
      </w:r>
    </w:p>
    <w:p w:rsidR="00BB0F93" w:rsidRDefault="00E62D00">
      <w:pPr>
        <w:pStyle w:val="afd"/>
        <w:numPr>
          <w:ilvl w:val="0"/>
          <w:numId w:val="36"/>
        </w:numPr>
        <w:spacing w:after="0"/>
        <w:ind w:left="720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прямая идентификация собеседника</w:t>
      </w:r>
    </w:p>
    <w:p w:rsidR="00BB0F93" w:rsidRDefault="00E62D00">
      <w:pPr>
        <w:pStyle w:val="afd"/>
        <w:numPr>
          <w:ilvl w:val="0"/>
          <w:numId w:val="36"/>
        </w:numPr>
        <w:spacing w:after="0"/>
        <w:ind w:left="720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небольшое количество ошибок декодирования</w:t>
      </w:r>
    </w:p>
    <w:p w:rsidR="00BB0F93" w:rsidRDefault="00E62D00">
      <w:pPr>
        <w:pStyle w:val="afd"/>
        <w:numPr>
          <w:ilvl w:val="0"/>
          <w:numId w:val="36"/>
        </w:numPr>
        <w:spacing w:after="0"/>
        <w:ind w:left="720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недолгое время поддержания внимания</w:t>
      </w:r>
    </w:p>
    <w:p w:rsidR="00BB0F93" w:rsidRDefault="00E62D00">
      <w:pPr>
        <w:pStyle w:val="afd"/>
        <w:numPr>
          <w:ilvl w:val="0"/>
          <w:numId w:val="36"/>
        </w:numPr>
        <w:spacing w:after="0"/>
        <w:ind w:left="720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отложенный по времени отклик</w:t>
      </w:r>
    </w:p>
    <w:p w:rsidR="00BB0F93" w:rsidRDefault="00E62D00">
      <w:pPr>
        <w:pStyle w:val="aff6"/>
        <w:spacing w:line="276" w:lineRule="auto"/>
        <w:ind w:firstLine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 xml:space="preserve">16. </w:t>
      </w:r>
      <w:r>
        <w:rPr>
          <w:rFonts w:ascii="Times New Roman" w:hAnsi="Times New Roman"/>
          <w:b w:val="0"/>
          <w:sz w:val="28"/>
          <w:szCs w:val="28"/>
        </w:rPr>
        <w:t>Метод сбора маркетинговой информации путем прямого задавания людям вопросов относительно уровня их знаний, отношения к продукту, предпочтений и покупательского поведения, называется…</w:t>
      </w:r>
    </w:p>
    <w:p w:rsidR="00BB0F93" w:rsidRDefault="00BB0F93">
      <w:pPr>
        <w:pStyle w:val="aff6"/>
        <w:spacing w:line="276" w:lineRule="auto"/>
        <w:ind w:firstLine="0"/>
        <w:jc w:val="both"/>
        <w:rPr>
          <w:rFonts w:ascii="Times New Roman" w:hAnsi="Times New Roman"/>
          <w:b w:val="0"/>
          <w:sz w:val="28"/>
          <w:szCs w:val="28"/>
        </w:rPr>
      </w:pPr>
    </w:p>
    <w:p w:rsidR="00BB0F93" w:rsidRDefault="00E62D00">
      <w:pPr>
        <w:widowControl/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17. Функция определения соответствия маркетинговой стратегии компании условиям рынка называется…</w:t>
      </w:r>
    </w:p>
    <w:p w:rsidR="00BB0F93" w:rsidRDefault="00E62D00">
      <w:pPr>
        <w:pStyle w:val="afd"/>
        <w:numPr>
          <w:ilvl w:val="0"/>
          <w:numId w:val="37"/>
        </w:numPr>
        <w:tabs>
          <w:tab w:val="left" w:pos="0"/>
        </w:tabs>
        <w:spacing w:after="0"/>
        <w:ind w:left="720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контролем исполнения плана</w:t>
      </w:r>
    </w:p>
    <w:p w:rsidR="00BB0F93" w:rsidRDefault="00E62D00">
      <w:pPr>
        <w:pStyle w:val="afd"/>
        <w:numPr>
          <w:ilvl w:val="0"/>
          <w:numId w:val="37"/>
        </w:numPr>
        <w:tabs>
          <w:tab w:val="left" w:pos="0"/>
        </w:tabs>
        <w:spacing w:after="0"/>
        <w:ind w:left="720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контролем рентабельности</w:t>
      </w:r>
    </w:p>
    <w:p w:rsidR="00BB0F93" w:rsidRDefault="00E62D00">
      <w:pPr>
        <w:pStyle w:val="afd"/>
        <w:numPr>
          <w:ilvl w:val="0"/>
          <w:numId w:val="37"/>
        </w:numPr>
        <w:tabs>
          <w:tab w:val="left" w:pos="0"/>
        </w:tabs>
        <w:spacing w:after="0"/>
        <w:ind w:left="720" w:hanging="72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стратегическим контролем</w:t>
      </w:r>
    </w:p>
    <w:p w:rsidR="00BB0F93" w:rsidRDefault="00E62D00">
      <w:pPr>
        <w:pStyle w:val="afd"/>
        <w:numPr>
          <w:ilvl w:val="0"/>
          <w:numId w:val="37"/>
        </w:numPr>
        <w:tabs>
          <w:tab w:val="left" w:pos="0"/>
        </w:tabs>
        <w:spacing w:after="0"/>
        <w:ind w:left="720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анализом рентабельности</w:t>
      </w:r>
    </w:p>
    <w:p w:rsidR="00BB0F93" w:rsidRDefault="00E62D00">
      <w:pPr>
        <w:pStyle w:val="afd"/>
        <w:numPr>
          <w:ilvl w:val="0"/>
          <w:numId w:val="37"/>
        </w:numPr>
        <w:tabs>
          <w:tab w:val="left" w:pos="0"/>
        </w:tabs>
        <w:spacing w:after="0"/>
        <w:ind w:left="720" w:hanging="72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маркетинговым аудитом</w:t>
      </w:r>
    </w:p>
    <w:p w:rsidR="00BB0F93" w:rsidRDefault="00BB0F93">
      <w:pPr>
        <w:pStyle w:val="afd"/>
        <w:tabs>
          <w:tab w:val="left" w:pos="0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BB0F93" w:rsidRDefault="00E62D00">
      <w:pPr>
        <w:widowControl/>
        <w:tabs>
          <w:tab w:val="left" w:pos="0"/>
        </w:tabs>
        <w:spacing w:line="276" w:lineRule="auto"/>
        <w:ind w:righ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18. </w:t>
      </w:r>
      <w:r>
        <w:rPr>
          <w:rFonts w:ascii="Times New Roman" w:eastAsia="Times New Roman" w:hAnsi="Times New Roman" w:cs="Times New Roman"/>
          <w:sz w:val="28"/>
          <w:szCs w:val="28"/>
        </w:rPr>
        <w:t>В переговорах о продаже на стадии "установление контакта" продавцу необходимо:</w:t>
      </w:r>
    </w:p>
    <w:p w:rsidR="00BB0F93" w:rsidRDefault="00E62D00">
      <w:pPr>
        <w:pStyle w:val="afd"/>
        <w:numPr>
          <w:ilvl w:val="0"/>
          <w:numId w:val="38"/>
        </w:numPr>
        <w:tabs>
          <w:tab w:val="left" w:pos="0"/>
        </w:tabs>
        <w:spacing w:after="0"/>
        <w:ind w:left="720" w:hanging="7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обеспечить внимание собеседника</w:t>
      </w:r>
    </w:p>
    <w:p w:rsidR="00BB0F93" w:rsidRDefault="00E62D00">
      <w:pPr>
        <w:pStyle w:val="afd"/>
        <w:numPr>
          <w:ilvl w:val="0"/>
          <w:numId w:val="38"/>
        </w:numPr>
        <w:tabs>
          <w:tab w:val="left" w:pos="0"/>
        </w:tabs>
        <w:spacing w:after="0"/>
        <w:ind w:left="720" w:hanging="7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пробудить интерес к беседе</w:t>
      </w:r>
    </w:p>
    <w:p w:rsidR="00BB0F93" w:rsidRDefault="00E62D00">
      <w:pPr>
        <w:pStyle w:val="afd"/>
        <w:numPr>
          <w:ilvl w:val="0"/>
          <w:numId w:val="38"/>
        </w:numPr>
        <w:tabs>
          <w:tab w:val="left" w:pos="0"/>
        </w:tabs>
        <w:spacing w:after="0"/>
        <w:ind w:left="720" w:hanging="7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сформировать доверие</w:t>
      </w:r>
    </w:p>
    <w:p w:rsidR="00BB0F93" w:rsidRDefault="00E62D00">
      <w:pPr>
        <w:pStyle w:val="afd"/>
        <w:numPr>
          <w:ilvl w:val="0"/>
          <w:numId w:val="38"/>
        </w:numPr>
        <w:tabs>
          <w:tab w:val="left" w:pos="0"/>
        </w:tabs>
        <w:spacing w:after="0"/>
        <w:ind w:left="720" w:hanging="7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продемонстрировать преимущества товара</w:t>
      </w:r>
    </w:p>
    <w:p w:rsidR="00BB0F93" w:rsidRDefault="00E62D00">
      <w:pPr>
        <w:pStyle w:val="afd"/>
        <w:numPr>
          <w:ilvl w:val="0"/>
          <w:numId w:val="38"/>
        </w:numPr>
        <w:tabs>
          <w:tab w:val="left" w:pos="0"/>
        </w:tabs>
        <w:spacing w:after="0"/>
        <w:ind w:left="720" w:hanging="7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вызвать у покупателя желание купить</w:t>
      </w:r>
    </w:p>
    <w:p w:rsidR="00BB0F93" w:rsidRDefault="00BB0F93">
      <w:pPr>
        <w:pStyle w:val="afd"/>
        <w:tabs>
          <w:tab w:val="left" w:pos="0"/>
        </w:tabs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BB0F93" w:rsidRDefault="00E62D00">
      <w:pPr>
        <w:pStyle w:val="aff6"/>
        <w:spacing w:line="276" w:lineRule="auto"/>
        <w:ind w:right="0" w:firstLine="0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>19. Соответствие между терминами и их содержанием:</w:t>
      </w:r>
    </w:p>
    <w:tbl>
      <w:tblPr>
        <w:tblW w:w="924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33"/>
        <w:gridCol w:w="6914"/>
      </w:tblGrid>
      <w:tr w:rsidR="00BB0F93">
        <w:trPr>
          <w:trHeight w:val="20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0F93" w:rsidRDefault="00E62D00">
            <w:pPr>
              <w:pStyle w:val="aff6"/>
              <w:widowControl w:val="0"/>
              <w:spacing w:line="276" w:lineRule="auto"/>
              <w:ind w:right="0" w:firstLine="0"/>
              <w:jc w:val="both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1.Сегмент рынка</w:t>
            </w:r>
          </w:p>
        </w:tc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0F93" w:rsidRDefault="00E62D00">
            <w:pPr>
              <w:pStyle w:val="aff6"/>
              <w:widowControl w:val="0"/>
              <w:spacing w:line="276" w:lineRule="auto"/>
              <w:ind w:right="0" w:firstLine="0"/>
              <w:jc w:val="both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a) показатель, на основе которого происходит выделение части рынка, группы потребителей, товаров или предприятий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 </w:t>
            </w:r>
          </w:p>
        </w:tc>
      </w:tr>
      <w:tr w:rsidR="00BB0F93">
        <w:trPr>
          <w:trHeight w:val="20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0F93" w:rsidRDefault="00E62D00">
            <w:pPr>
              <w:pStyle w:val="aff6"/>
              <w:widowControl w:val="0"/>
              <w:spacing w:line="276" w:lineRule="auto"/>
              <w:ind w:right="0" w:firstLine="0"/>
              <w:jc w:val="both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2.Признак сегментации</w:t>
            </w:r>
          </w:p>
        </w:tc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0F93" w:rsidRDefault="00E62D00">
            <w:pPr>
              <w:pStyle w:val="afd"/>
              <w:widowControl w:val="0"/>
              <w:spacing w:after="0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b) особым образом выделенная часть рынка, группа потребителей, товаров или предприятий, которые имеют некоторые общие признаки</w:t>
            </w:r>
          </w:p>
        </w:tc>
      </w:tr>
      <w:tr w:rsidR="00BB0F93">
        <w:trPr>
          <w:trHeight w:val="20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0F93" w:rsidRDefault="00E62D00">
            <w:pPr>
              <w:pStyle w:val="aff6"/>
              <w:widowControl w:val="0"/>
              <w:spacing w:line="276" w:lineRule="auto"/>
              <w:ind w:right="0" w:firstLine="0"/>
              <w:jc w:val="both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3.Критерий сегментации</w:t>
            </w:r>
          </w:p>
        </w:tc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0F93" w:rsidRDefault="00E62D00">
            <w:pPr>
              <w:pStyle w:val="aff6"/>
              <w:widowControl w:val="0"/>
              <w:spacing w:line="276" w:lineRule="auto"/>
              <w:ind w:right="0" w:firstLine="0"/>
              <w:jc w:val="both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c) самая подходящая и выгодная для предприятия группа сегментов рынка (или один сегмент), на которую направлена его деятельность </w:t>
            </w:r>
          </w:p>
        </w:tc>
      </w:tr>
      <w:tr w:rsidR="00BB0F93">
        <w:trPr>
          <w:trHeight w:val="20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0F93" w:rsidRDefault="00E62D00">
            <w:pPr>
              <w:pStyle w:val="aff6"/>
              <w:widowControl w:val="0"/>
              <w:spacing w:line="276" w:lineRule="auto"/>
              <w:ind w:right="0" w:firstLine="0"/>
              <w:jc w:val="both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4.Целевой сегмент</w:t>
            </w:r>
          </w:p>
        </w:tc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0F93" w:rsidRDefault="00E62D00">
            <w:pPr>
              <w:pStyle w:val="afd"/>
              <w:widowControl w:val="0"/>
              <w:spacing w:after="0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d) наиболее емкий сегмент рынка </w:t>
            </w:r>
          </w:p>
        </w:tc>
      </w:tr>
      <w:tr w:rsidR="00BB0F93">
        <w:trPr>
          <w:trHeight w:val="20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0F93" w:rsidRDefault="00BB0F93">
            <w:pPr>
              <w:pStyle w:val="aff6"/>
              <w:widowControl w:val="0"/>
              <w:spacing w:line="276" w:lineRule="auto"/>
              <w:ind w:right="0" w:firstLine="0"/>
              <w:jc w:val="both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0F93" w:rsidRDefault="00E62D00">
            <w:pPr>
              <w:pStyle w:val="afd"/>
              <w:widowControl w:val="0"/>
              <w:spacing w:after="0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e) показатель того, насколько правильно предприятие выбрало для деятельности тот или иной рынок</w:t>
            </w:r>
          </w:p>
        </w:tc>
      </w:tr>
    </w:tbl>
    <w:p w:rsidR="00BB0F93" w:rsidRDefault="00BB0F93">
      <w:pPr>
        <w:widowControl/>
        <w:spacing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B0F93" w:rsidRDefault="00E62D00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20. Вставьте пропущенное слово: </w:t>
      </w:r>
      <w:r>
        <w:rPr>
          <w:rFonts w:ascii="Times New Roman" w:eastAsia="Times New Roman" w:hAnsi="Times New Roman" w:cs="Times New Roman"/>
          <w:sz w:val="28"/>
          <w:szCs w:val="28"/>
        </w:rPr>
        <w:t>Исследование внешней и внутренней среды, потребностей потребителей относится к ... функции маркетинга</w:t>
      </w:r>
    </w:p>
    <w:p w:rsidR="00BB0F93" w:rsidRDefault="00BB0F93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0F93" w:rsidRDefault="00E62D00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21. Социально–экономическими являются следующие признаки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сегментирования:…</w:t>
      </w:r>
      <w:proofErr w:type="gramEnd"/>
    </w:p>
    <w:p w:rsidR="00BB0F93" w:rsidRDefault="00E62D00">
      <w:pPr>
        <w:pStyle w:val="afd"/>
        <w:numPr>
          <w:ilvl w:val="0"/>
          <w:numId w:val="39"/>
        </w:numPr>
        <w:spacing w:after="0"/>
        <w:ind w:left="720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пол, возраст, семейное положение</w:t>
      </w:r>
    </w:p>
    <w:p w:rsidR="00BB0F93" w:rsidRDefault="00E62D00">
      <w:pPr>
        <w:pStyle w:val="afd"/>
        <w:numPr>
          <w:ilvl w:val="0"/>
          <w:numId w:val="39"/>
        </w:numPr>
        <w:spacing w:after="0"/>
        <w:ind w:left="720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уровень доходов, род занятий, образование</w:t>
      </w:r>
    </w:p>
    <w:p w:rsidR="00BB0F93" w:rsidRDefault="00E62D00">
      <w:pPr>
        <w:pStyle w:val="afd"/>
        <w:numPr>
          <w:ilvl w:val="0"/>
          <w:numId w:val="39"/>
        </w:numPr>
        <w:spacing w:after="0"/>
        <w:ind w:left="720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социальный класс, жизненный стиль</w:t>
      </w:r>
    </w:p>
    <w:p w:rsidR="00BB0F93" w:rsidRDefault="00E62D00">
      <w:pPr>
        <w:pStyle w:val="afd"/>
        <w:numPr>
          <w:ilvl w:val="0"/>
          <w:numId w:val="39"/>
        </w:numPr>
        <w:spacing w:after="0"/>
        <w:ind w:left="720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степень готовности покупателей к восприятию товара</w:t>
      </w:r>
    </w:p>
    <w:p w:rsidR="00BB0F93" w:rsidRDefault="00E62D00">
      <w:pPr>
        <w:pStyle w:val="afd"/>
        <w:numPr>
          <w:ilvl w:val="0"/>
          <w:numId w:val="39"/>
        </w:numPr>
        <w:spacing w:after="0"/>
        <w:ind w:left="720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отношение покупателей к товару</w:t>
      </w:r>
    </w:p>
    <w:p w:rsidR="00BB0F93" w:rsidRDefault="00BB0F93">
      <w:pPr>
        <w:pStyle w:val="aff6"/>
        <w:spacing w:line="276" w:lineRule="auto"/>
        <w:ind w:right="0" w:firstLine="0"/>
        <w:jc w:val="both"/>
        <w:rPr>
          <w:rFonts w:ascii="Times New Roman" w:hAnsi="Times New Roman"/>
          <w:b w:val="0"/>
          <w:bCs w:val="0"/>
          <w:sz w:val="28"/>
          <w:szCs w:val="28"/>
        </w:rPr>
      </w:pPr>
    </w:p>
    <w:p w:rsidR="00BB0F93" w:rsidRDefault="00E62D00">
      <w:pPr>
        <w:pStyle w:val="aff6"/>
        <w:spacing w:line="276" w:lineRule="auto"/>
        <w:ind w:right="0" w:firstLine="0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 xml:space="preserve">22. Товары, относящиеся в соответствии с матрицей Бостонской консалтинговой группы (БКГ) к товарам «дойные коровы», имеют следующие </w:t>
      </w:r>
      <w:proofErr w:type="gramStart"/>
      <w:r>
        <w:rPr>
          <w:rFonts w:ascii="Times New Roman" w:hAnsi="Times New Roman"/>
          <w:b w:val="0"/>
          <w:bCs w:val="0"/>
          <w:sz w:val="28"/>
          <w:szCs w:val="28"/>
        </w:rPr>
        <w:t>характеристики:…</w:t>
      </w:r>
      <w:proofErr w:type="gramEnd"/>
    </w:p>
    <w:p w:rsidR="00BB0F93" w:rsidRDefault="00E62D00">
      <w:pPr>
        <w:pStyle w:val="aff6"/>
        <w:numPr>
          <w:ilvl w:val="0"/>
          <w:numId w:val="40"/>
        </w:numPr>
        <w:spacing w:line="276" w:lineRule="auto"/>
        <w:ind w:left="720" w:right="0" w:hanging="720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 xml:space="preserve">высокий потенциал роста, большая доля </w:t>
      </w:r>
      <w:proofErr w:type="spellStart"/>
      <w:r>
        <w:rPr>
          <w:rFonts w:ascii="Times New Roman" w:hAnsi="Times New Roman"/>
          <w:b w:val="0"/>
          <w:bCs w:val="0"/>
          <w:sz w:val="28"/>
          <w:szCs w:val="28"/>
        </w:rPr>
        <w:t>доля</w:t>
      </w:r>
      <w:proofErr w:type="spellEnd"/>
      <w:r>
        <w:rPr>
          <w:rFonts w:ascii="Times New Roman" w:hAnsi="Times New Roman"/>
          <w:b w:val="0"/>
          <w:bCs w:val="0"/>
          <w:sz w:val="28"/>
          <w:szCs w:val="28"/>
        </w:rPr>
        <w:t xml:space="preserve"> рынка</w:t>
      </w:r>
    </w:p>
    <w:p w:rsidR="00BB0F93" w:rsidRDefault="00E62D00">
      <w:pPr>
        <w:pStyle w:val="afd"/>
        <w:numPr>
          <w:ilvl w:val="0"/>
          <w:numId w:val="40"/>
        </w:numPr>
        <w:spacing w:after="0"/>
        <w:ind w:left="720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высокий потенциал роста, небольшая доля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рынка</w:t>
      </w:r>
    </w:p>
    <w:p w:rsidR="00BB0F93" w:rsidRDefault="00E62D00">
      <w:pPr>
        <w:pStyle w:val="afd"/>
        <w:numPr>
          <w:ilvl w:val="0"/>
          <w:numId w:val="40"/>
        </w:numPr>
        <w:spacing w:after="0"/>
        <w:ind w:left="720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низкий потенциал роста, небольшая доля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рынка</w:t>
      </w:r>
    </w:p>
    <w:p w:rsidR="00BB0F93" w:rsidRDefault="00E62D00">
      <w:pPr>
        <w:pStyle w:val="afd"/>
        <w:numPr>
          <w:ilvl w:val="0"/>
          <w:numId w:val="40"/>
        </w:numPr>
        <w:spacing w:after="0"/>
        <w:ind w:left="720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низкий потенциал роста, большая доля рынка</w:t>
      </w:r>
    </w:p>
    <w:p w:rsidR="00BB0F93" w:rsidRDefault="00E62D00">
      <w:pPr>
        <w:pStyle w:val="afd"/>
        <w:numPr>
          <w:ilvl w:val="0"/>
          <w:numId w:val="40"/>
        </w:numPr>
        <w:spacing w:after="0"/>
        <w:ind w:left="720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стагнация, большая доля рынка</w:t>
      </w:r>
    </w:p>
    <w:p w:rsidR="00BB0F93" w:rsidRDefault="00BB0F93">
      <w:pPr>
        <w:pStyle w:val="aff6"/>
        <w:spacing w:line="276" w:lineRule="auto"/>
        <w:ind w:right="0" w:firstLine="0"/>
        <w:jc w:val="both"/>
        <w:rPr>
          <w:rFonts w:ascii="Times New Roman" w:hAnsi="Times New Roman"/>
          <w:b w:val="0"/>
          <w:sz w:val="28"/>
          <w:szCs w:val="28"/>
        </w:rPr>
      </w:pPr>
    </w:p>
    <w:p w:rsidR="00BB0F93" w:rsidRDefault="00E62D00">
      <w:pPr>
        <w:pStyle w:val="aff6"/>
        <w:spacing w:line="276" w:lineRule="auto"/>
        <w:ind w:right="0" w:firstLine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23. Компания, опережающая другие компании по ценовым изменениям, выведению на рынок новых товаров, охвату зоны распределения товаров и затратам на стимулирование сбыта - компания...</w:t>
      </w:r>
    </w:p>
    <w:p w:rsidR="00BB0F93" w:rsidRDefault="00E62D00">
      <w:pPr>
        <w:pStyle w:val="afd"/>
        <w:numPr>
          <w:ilvl w:val="0"/>
          <w:numId w:val="41"/>
        </w:numPr>
        <w:spacing w:after="0"/>
        <w:ind w:left="720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лидер рынка</w:t>
      </w:r>
    </w:p>
    <w:p w:rsidR="00BB0F93" w:rsidRDefault="00E62D00">
      <w:pPr>
        <w:pStyle w:val="afd"/>
        <w:numPr>
          <w:ilvl w:val="0"/>
          <w:numId w:val="41"/>
        </w:numPr>
        <w:spacing w:after="0"/>
        <w:ind w:left="720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претендент на лидерство</w:t>
      </w:r>
    </w:p>
    <w:p w:rsidR="00BB0F93" w:rsidRDefault="00E62D00">
      <w:pPr>
        <w:pStyle w:val="afd"/>
        <w:numPr>
          <w:ilvl w:val="0"/>
          <w:numId w:val="41"/>
        </w:numPr>
        <w:spacing w:after="0"/>
        <w:ind w:left="720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последователь</w:t>
      </w:r>
    </w:p>
    <w:p w:rsidR="00BB0F93" w:rsidRDefault="00E62D00">
      <w:pPr>
        <w:pStyle w:val="afd"/>
        <w:numPr>
          <w:ilvl w:val="0"/>
          <w:numId w:val="41"/>
        </w:numPr>
        <w:spacing w:after="0"/>
        <w:ind w:left="720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обслуживающая рыночную нишу</w:t>
      </w:r>
    </w:p>
    <w:p w:rsidR="00BB0F93" w:rsidRDefault="00BB0F93">
      <w:pPr>
        <w:pStyle w:val="afc"/>
        <w:spacing w:line="360" w:lineRule="auto"/>
        <w:ind w:right="0" w:firstLine="360"/>
        <w:jc w:val="lef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B0F93" w:rsidRDefault="00E62D00">
      <w:pPr>
        <w:pStyle w:val="afc"/>
        <w:spacing w:line="360" w:lineRule="auto"/>
        <w:ind w:right="0" w:firstLine="360"/>
        <w:jc w:val="lef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Тематика контрольной работы </w:t>
      </w:r>
    </w:p>
    <w:p w:rsidR="00BB0F93" w:rsidRDefault="00E62D00">
      <w:pPr>
        <w:widowControl/>
        <w:shd w:val="solid" w:color="FFFFFF" w:fill="auto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Контрольную работу студент выполняет индивидуально, объектом исследования является конкретный действующий коммерческий банк.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Цель выполнения </w:t>
      </w:r>
      <w:r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 xml:space="preserve">контрольной работы - контроль освоения студентом аналитических компетенций, связанных с анализом маркетинговых стратегий, </w:t>
      </w:r>
      <w:proofErr w:type="gramStart"/>
      <w:r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>реализуемых  действующими</w:t>
      </w:r>
      <w:proofErr w:type="gramEnd"/>
      <w:r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 xml:space="preserve"> коммерческими банками. Студент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устанавливает цель и задачи собственного исследования, отбирает достоверные источники вторичной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информации, использует адекватные задачам методы исследований товарного портфеля, клиентов, внутренней и внешней среды выбранной финансовой организации и др.</w:t>
      </w:r>
    </w:p>
    <w:p w:rsidR="00BB0F93" w:rsidRDefault="00E62D00">
      <w:pPr>
        <w:widowControl/>
        <w:shd w:val="solid" w:color="FFFFFF" w:fill="auto"/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Рекомендуемые инструменты анализа:</w:t>
      </w:r>
    </w:p>
    <w:p w:rsidR="00BB0F93" w:rsidRDefault="00E62D00">
      <w:pPr>
        <w:widowControl/>
        <w:shd w:val="solid" w:color="FFFFFF" w:fill="auto"/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 PEST-анализ</w:t>
      </w:r>
    </w:p>
    <w:p w:rsidR="00BB0F93" w:rsidRDefault="00E62D00">
      <w:pPr>
        <w:widowControl/>
        <w:shd w:val="solid" w:color="FFFFFF" w:fill="auto"/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 Матрица Бостонской консалтинговой группы</w:t>
      </w:r>
    </w:p>
    <w:p w:rsidR="00BB0F93" w:rsidRDefault="00E62D00">
      <w:pPr>
        <w:widowControl/>
        <w:shd w:val="solid" w:color="FFFFFF" w:fill="auto"/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 SWOT-анализ</w:t>
      </w:r>
    </w:p>
    <w:p w:rsidR="00BB0F93" w:rsidRDefault="00E62D00">
      <w:pPr>
        <w:widowControl/>
        <w:shd w:val="solid" w:color="FFFFFF" w:fill="auto"/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4) Матрица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И.Ансофф</w:t>
      </w:r>
      <w:proofErr w:type="spellEnd"/>
    </w:p>
    <w:p w:rsidR="00BB0F93" w:rsidRDefault="00E62D00">
      <w:pPr>
        <w:widowControl/>
        <w:shd w:val="solid" w:color="FFFFFF" w:fill="auto"/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5) Матрица рыночных сил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М.Портера</w:t>
      </w:r>
      <w:proofErr w:type="spellEnd"/>
    </w:p>
    <w:p w:rsidR="00BB0F93" w:rsidRDefault="00E62D00">
      <w:pPr>
        <w:widowControl/>
        <w:shd w:val="solid" w:color="FFFFFF" w:fill="auto"/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6) АВС-анализ клиентов</w:t>
      </w:r>
    </w:p>
    <w:p w:rsidR="00BB0F93" w:rsidRDefault="00E62D00">
      <w:pPr>
        <w:widowControl/>
        <w:spacing w:line="360" w:lineRule="auto"/>
        <w:ind w:firstLine="709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7) Матрица «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en-US"/>
        </w:rPr>
        <w:t>GE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» по ключевым банковским продуктам</w:t>
      </w:r>
    </w:p>
    <w:p w:rsidR="00BB0F93" w:rsidRDefault="00E62D00">
      <w:pPr>
        <w:widowControl/>
        <w:spacing w:line="360" w:lineRule="auto"/>
        <w:ind w:firstLine="709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8) Анализ цепочки ценностей банка</w:t>
      </w:r>
    </w:p>
    <w:p w:rsidR="00BB0F93" w:rsidRDefault="00E62D00">
      <w:pPr>
        <w:widowControl/>
        <w:spacing w:line="360" w:lineRule="auto"/>
        <w:ind w:firstLine="709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9) Анализ неудовлетворенности клиентов по методу </w:t>
      </w:r>
      <w:proofErr w:type="spellStart"/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Ишикава</w:t>
      </w:r>
      <w:proofErr w:type="spellEnd"/>
    </w:p>
    <w:p w:rsidR="00BB0F93" w:rsidRDefault="00E62D00">
      <w:pPr>
        <w:pStyle w:val="33"/>
        <w:shd w:val="clear" w:color="auto" w:fill="auto"/>
        <w:spacing w:before="0" w:after="0" w:line="360" w:lineRule="auto"/>
        <w:ind w:left="20" w:right="23" w:firstLine="709"/>
        <w:jc w:val="both"/>
        <w:rPr>
          <w:sz w:val="28"/>
          <w:szCs w:val="28"/>
        </w:rPr>
      </w:pPr>
      <w:r>
        <w:rPr>
          <w:sz w:val="28"/>
          <w:szCs w:val="28"/>
        </w:rPr>
        <w:t>10) Анализ позиционирования банковских продуктов</w:t>
      </w:r>
    </w:p>
    <w:p w:rsidR="00BB0F93" w:rsidRDefault="00E62D00">
      <w:pPr>
        <w:pStyle w:val="33"/>
        <w:shd w:val="clear" w:color="auto" w:fill="auto"/>
        <w:spacing w:before="0" w:after="0" w:line="360" w:lineRule="auto"/>
        <w:ind w:left="20" w:right="23" w:firstLine="709"/>
        <w:jc w:val="both"/>
        <w:rPr>
          <w:sz w:val="28"/>
          <w:szCs w:val="28"/>
        </w:rPr>
      </w:pPr>
      <w:r>
        <w:rPr>
          <w:sz w:val="28"/>
          <w:szCs w:val="28"/>
        </w:rPr>
        <w:t>11) «Колесо бренда» для определения восприятия финансового бренда целевой аудиторией бренда</w:t>
      </w:r>
    </w:p>
    <w:p w:rsidR="00BB0F93" w:rsidRDefault="00E62D00">
      <w:pPr>
        <w:widowControl/>
        <w:shd w:val="solid" w:color="FFFFFF" w:fill="auto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Для сбора вторичной информации студентам рекомендуется использовать рейтинги, </w:t>
      </w:r>
      <w:proofErr w:type="spellStart"/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рэнкинги</w:t>
      </w:r>
      <w:proofErr w:type="spellEnd"/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, отчетность компаний, статистические данные по рынку, статьи в научных и отраслевых изданиях, обзоры аналитических и консалтинговых агентств и др.</w:t>
      </w:r>
    </w:p>
    <w:p w:rsidR="00BB0F93" w:rsidRDefault="00E62D00">
      <w:pPr>
        <w:widowControl/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Для сбора информации из первичных источников студент может использовать такие виды опроса, как экспертное интервью, фокус-группы и онлайн-опрос пользователей услуг банка.</w:t>
      </w:r>
    </w:p>
    <w:p w:rsidR="00BB0F93" w:rsidRDefault="00E62D00">
      <w:pPr>
        <w:widowControl/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Анкета для опроса клиентов банка помогает найти ответы на вопросы: </w:t>
      </w:r>
    </w:p>
    <w:p w:rsidR="00BB0F93" w:rsidRDefault="00E62D00">
      <w:pPr>
        <w:pStyle w:val="afd"/>
        <w:numPr>
          <w:ilvl w:val="0"/>
          <w:numId w:val="2"/>
        </w:numPr>
        <w:tabs>
          <w:tab w:val="left" w:pos="1134"/>
        </w:tabs>
        <w:spacing w:after="0" w:line="360" w:lineRule="auto"/>
        <w:ind w:left="720" w:firstLine="1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восприятие банка клиентами</w:t>
      </w:r>
    </w:p>
    <w:p w:rsidR="00BB0F93" w:rsidRDefault="00E62D00">
      <w:pPr>
        <w:pStyle w:val="afd"/>
        <w:numPr>
          <w:ilvl w:val="0"/>
          <w:numId w:val="2"/>
        </w:numPr>
        <w:tabs>
          <w:tab w:val="left" w:pos="1134"/>
        </w:tabs>
        <w:spacing w:after="0" w:line="360" w:lineRule="auto"/>
        <w:ind w:left="720" w:firstLine="1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качество обслуживания в офисе</w:t>
      </w:r>
    </w:p>
    <w:p w:rsidR="00BB0F93" w:rsidRDefault="00E62D00">
      <w:pPr>
        <w:pStyle w:val="afd"/>
        <w:numPr>
          <w:ilvl w:val="0"/>
          <w:numId w:val="2"/>
        </w:numPr>
        <w:tabs>
          <w:tab w:val="left" w:pos="1134"/>
        </w:tabs>
        <w:spacing w:after="0" w:line="360" w:lineRule="auto"/>
        <w:ind w:left="720" w:firstLine="1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удобство онлайн-банкинга и/или мобильного приложения</w:t>
      </w:r>
    </w:p>
    <w:p w:rsidR="00BB0F93" w:rsidRDefault="00E62D00">
      <w:pPr>
        <w:pStyle w:val="afc"/>
        <w:numPr>
          <w:ilvl w:val="0"/>
          <w:numId w:val="2"/>
        </w:numPr>
        <w:shd w:val="solid" w:color="FFFFFF" w:fill="auto"/>
        <w:tabs>
          <w:tab w:val="clear" w:pos="0"/>
          <w:tab w:val="left" w:pos="1134"/>
        </w:tabs>
        <w:spacing w:line="360" w:lineRule="auto"/>
        <w:ind w:left="720" w:right="0" w:firstLine="1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привлекательность финансовых продуктов, в т.ч. по сравнению с конкурентами</w:t>
      </w:r>
    </w:p>
    <w:p w:rsidR="00BB0F93" w:rsidRDefault="00E62D00">
      <w:pPr>
        <w:pStyle w:val="afc"/>
        <w:numPr>
          <w:ilvl w:val="0"/>
          <w:numId w:val="2"/>
        </w:numPr>
        <w:shd w:val="solid" w:color="FFFFFF" w:fill="auto"/>
        <w:tabs>
          <w:tab w:val="clear" w:pos="0"/>
          <w:tab w:val="left" w:pos="1134"/>
        </w:tabs>
        <w:spacing w:line="360" w:lineRule="auto"/>
        <w:ind w:left="720" w:right="0" w:firstLine="1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линейка финансовых продуктов</w:t>
      </w:r>
    </w:p>
    <w:p w:rsidR="00BB0F93" w:rsidRDefault="00E62D00">
      <w:pPr>
        <w:pStyle w:val="afc"/>
        <w:numPr>
          <w:ilvl w:val="0"/>
          <w:numId w:val="2"/>
        </w:numPr>
        <w:shd w:val="solid" w:color="FFFFFF" w:fill="auto"/>
        <w:tabs>
          <w:tab w:val="clear" w:pos="0"/>
          <w:tab w:val="left" w:pos="1134"/>
        </w:tabs>
        <w:spacing w:line="360" w:lineRule="auto"/>
        <w:ind w:left="720" w:right="0" w:firstLine="1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актуальные каналы продвижения (восприятие коммуникативной активности через рекламу,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PR</w:t>
      </w:r>
      <w:r>
        <w:rPr>
          <w:rFonts w:ascii="Times New Roman" w:eastAsia="Times New Roman" w:hAnsi="Times New Roman" w:cs="Times New Roman"/>
          <w:sz w:val="28"/>
          <w:szCs w:val="28"/>
        </w:rPr>
        <w:t>, стимулирующие акции и др.)</w:t>
      </w:r>
    </w:p>
    <w:p w:rsidR="00BB0F93" w:rsidRDefault="00E62D00">
      <w:pPr>
        <w:pStyle w:val="afc"/>
        <w:numPr>
          <w:ilvl w:val="0"/>
          <w:numId w:val="2"/>
        </w:numPr>
        <w:shd w:val="solid" w:color="FFFFFF" w:fill="auto"/>
        <w:tabs>
          <w:tab w:val="clear" w:pos="0"/>
          <w:tab w:val="left" w:pos="1134"/>
        </w:tabs>
        <w:spacing w:line="360" w:lineRule="auto"/>
        <w:ind w:left="720" w:right="0" w:firstLine="1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интерес к финансовым продуктам-новинкам и др. </w:t>
      </w:r>
    </w:p>
    <w:p w:rsidR="00BB0F93" w:rsidRDefault="00E62D00">
      <w:pPr>
        <w:pStyle w:val="afc"/>
        <w:shd w:val="solid" w:color="FFFFFF" w:fill="auto"/>
        <w:tabs>
          <w:tab w:val="clear" w:pos="0"/>
        </w:tabs>
        <w:spacing w:line="360" w:lineRule="auto"/>
        <w:ind w:left="12" w:right="0"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общем случае, анкета должна дать информацию для исследователей по всем переменным комплекса маркетинга (подтвердить или опровергнуть сформированные студентом исследовательские гипотезы).</w:t>
      </w:r>
    </w:p>
    <w:p w:rsidR="00BB0F93" w:rsidRDefault="00E62D00">
      <w:pPr>
        <w:widowControl/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Тема и структура контрольной работы включает выбор конкретных используемых в исследовании инструментов и методов исследований (из числа перечисленных выше) и должна быть согласована студентом с преподавателем индивидуально.</w:t>
      </w:r>
    </w:p>
    <w:p w:rsidR="00BB0F93" w:rsidRDefault="00BB0F93">
      <w:pPr>
        <w:widowControl/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</w:p>
    <w:p w:rsidR="00BB0F93" w:rsidRDefault="00E62D00">
      <w:pPr>
        <w:pStyle w:val="1"/>
        <w:numPr>
          <w:ilvl w:val="0"/>
          <w:numId w:val="3"/>
        </w:numPr>
        <w:spacing w:before="0" w:after="0" w:line="360" w:lineRule="auto"/>
        <w:ind w:left="360" w:hanging="360"/>
        <w:jc w:val="center"/>
        <w:rPr>
          <w:rFonts w:ascii="Times New Roman" w:eastAsia="Times New Roman" w:hAnsi="Times New Roman" w:cs="Times New Roman"/>
          <w:b w:val="0"/>
          <w:color w:val="000000"/>
          <w:sz w:val="28"/>
          <w:szCs w:val="28"/>
        </w:rPr>
      </w:pPr>
      <w:bookmarkStart w:id="67" w:name="_Toc120488066"/>
      <w:bookmarkStart w:id="68" w:name="_Toc21950218"/>
      <w:bookmarkStart w:id="69" w:name="_Toc19573099"/>
      <w:bookmarkStart w:id="70" w:name="_Toc17851790"/>
      <w:bookmarkStart w:id="71" w:name="_Toc9809449"/>
      <w:bookmarkStart w:id="72" w:name="_Toc519523363"/>
      <w:bookmarkStart w:id="73" w:name="_Toc511925805"/>
      <w:bookmarkStart w:id="74" w:name="_Toc151643152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:rsidR="00BB0F93" w:rsidRDefault="00E62D00">
      <w:pPr>
        <w:spacing w:line="360" w:lineRule="auto"/>
        <w:ind w:left="20" w:right="20"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75" w:name="_Hlk107308697"/>
      <w:r>
        <w:rPr>
          <w:rFonts w:ascii="Times New Roman" w:eastAsia="Times New Roman" w:hAnsi="Times New Roman" w:cs="Times New Roman"/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75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B0F93" w:rsidRDefault="00E62D00">
      <w:pPr>
        <w:spacing w:line="360" w:lineRule="auto"/>
        <w:ind w:left="20" w:right="20" w:firstLine="34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bookmarkStart w:id="76" w:name="_Hlk120485492"/>
      <w:bookmarkEnd w:id="76"/>
      <w:r>
        <w:rPr>
          <w:rFonts w:ascii="Times New Roman" w:hAnsi="Times New Roman" w:cs="Times New Roman"/>
          <w:b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</w:t>
      </w:r>
    </w:p>
    <w:tbl>
      <w:tblPr>
        <w:tblW w:w="9781" w:type="dxa"/>
        <w:tblInd w:w="-147" w:type="dxa"/>
        <w:tblLayout w:type="fixed"/>
        <w:tblLook w:val="01E0" w:firstRow="1" w:lastRow="1" w:firstColumn="1" w:lastColumn="1" w:noHBand="0" w:noVBand="0"/>
      </w:tblPr>
      <w:tblGrid>
        <w:gridCol w:w="1983"/>
        <w:gridCol w:w="2018"/>
        <w:gridCol w:w="3566"/>
        <w:gridCol w:w="2214"/>
      </w:tblGrid>
      <w:tr w:rsidR="00BB0F93">
        <w:trPr>
          <w:trHeight w:val="145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Наименование компетенции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Наименование индикаторов </w:t>
            </w:r>
          </w:p>
          <w:p w:rsidR="00BB0F93" w:rsidRDefault="00E62D0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достижения компетенции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auto"/>
              </w:rPr>
              <w:t>Типовые контрольные задания</w:t>
            </w:r>
          </w:p>
        </w:tc>
      </w:tr>
      <w:tr w:rsidR="00BB0F93">
        <w:trPr>
          <w:trHeight w:val="699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ПКН-1 </w:t>
            </w:r>
            <w:r>
              <w:rPr>
                <w:rFonts w:ascii="Times New Roman" w:hAnsi="Times New Roman" w:cs="Times New Roman"/>
              </w:rPr>
              <w:t xml:space="preserve">Способность к выявлению проблем и тенденций в современной экономике и решению профессиональных задач на основе знания (продвинутый </w:t>
            </w:r>
            <w:r>
              <w:rPr>
                <w:rFonts w:ascii="Times New Roman" w:hAnsi="Times New Roman" w:cs="Times New Roman"/>
              </w:rPr>
              <w:lastRenderedPageBreak/>
              <w:t>уровень) экономической и управленческой теории, а также обобщения и критического анализа актуальных практик управления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1.Демонстрирует знания теории и практики управления, а также современных тенденций развития менеджмента, как науки.</w:t>
            </w:r>
          </w:p>
          <w:p w:rsidR="00BB0F93" w:rsidRDefault="00BB0F93">
            <w:pPr>
              <w:tabs>
                <w:tab w:val="left" w:pos="1418"/>
              </w:tabs>
              <w:jc w:val="both"/>
              <w:rPr>
                <w:rFonts w:ascii="Times New Roman" w:hAnsi="Times New Roman" w:cs="Times New Roman"/>
              </w:rPr>
            </w:pPr>
          </w:p>
          <w:p w:rsidR="00BB0F93" w:rsidRDefault="00BB0F93">
            <w:pPr>
              <w:tabs>
                <w:tab w:val="left" w:pos="1418"/>
              </w:tabs>
              <w:jc w:val="both"/>
              <w:rPr>
                <w:rFonts w:ascii="Times New Roman" w:hAnsi="Times New Roman" w:cs="Times New Roman"/>
              </w:rPr>
            </w:pPr>
          </w:p>
          <w:p w:rsidR="00BB0F93" w:rsidRDefault="00BB0F93">
            <w:pPr>
              <w:tabs>
                <w:tab w:val="left" w:pos="1418"/>
              </w:tabs>
              <w:jc w:val="both"/>
              <w:rPr>
                <w:rFonts w:ascii="Times New Roman" w:hAnsi="Times New Roman" w:cs="Times New Roman"/>
              </w:rPr>
            </w:pPr>
          </w:p>
          <w:p w:rsidR="00BB0F93" w:rsidRDefault="00BB0F93">
            <w:pPr>
              <w:tabs>
                <w:tab w:val="left" w:pos="1418"/>
              </w:tabs>
              <w:jc w:val="both"/>
              <w:rPr>
                <w:rFonts w:ascii="Times New Roman" w:hAnsi="Times New Roman" w:cs="Times New Roman"/>
              </w:rPr>
            </w:pPr>
          </w:p>
          <w:p w:rsidR="00BB0F93" w:rsidRDefault="00BB0F93">
            <w:pPr>
              <w:tabs>
                <w:tab w:val="left" w:pos="1418"/>
              </w:tabs>
              <w:jc w:val="both"/>
              <w:rPr>
                <w:rFonts w:ascii="Times New Roman" w:hAnsi="Times New Roman" w:cs="Times New Roman"/>
              </w:rPr>
            </w:pPr>
          </w:p>
          <w:p w:rsidR="00BB0F93" w:rsidRDefault="00BB0F93">
            <w:pPr>
              <w:tabs>
                <w:tab w:val="left" w:pos="1418"/>
              </w:tabs>
              <w:jc w:val="both"/>
              <w:rPr>
                <w:rFonts w:ascii="Times New Roman" w:hAnsi="Times New Roman" w:cs="Times New Roman"/>
              </w:rPr>
            </w:pPr>
          </w:p>
          <w:p w:rsidR="00BB0F93" w:rsidRDefault="00BB0F93">
            <w:pPr>
              <w:tabs>
                <w:tab w:val="left" w:pos="1418"/>
              </w:tabs>
              <w:jc w:val="both"/>
              <w:rPr>
                <w:rFonts w:ascii="Times New Roman" w:hAnsi="Times New Roman" w:cs="Times New Roman"/>
              </w:rPr>
            </w:pPr>
          </w:p>
          <w:p w:rsidR="00BB0F93" w:rsidRDefault="00BB0F93">
            <w:pPr>
              <w:tabs>
                <w:tab w:val="left" w:pos="1418"/>
              </w:tabs>
              <w:jc w:val="both"/>
              <w:rPr>
                <w:rFonts w:ascii="Times New Roman" w:hAnsi="Times New Roman" w:cs="Times New Roman"/>
              </w:rPr>
            </w:pPr>
          </w:p>
          <w:p w:rsidR="00BB0F93" w:rsidRDefault="00BB0F93">
            <w:pPr>
              <w:tabs>
                <w:tab w:val="left" w:pos="1418"/>
              </w:tabs>
              <w:jc w:val="both"/>
              <w:rPr>
                <w:rFonts w:ascii="Times New Roman" w:hAnsi="Times New Roman" w:cs="Times New Roman"/>
              </w:rPr>
            </w:pPr>
          </w:p>
          <w:p w:rsidR="00BB0F93" w:rsidRDefault="00BB0F93">
            <w:pPr>
              <w:tabs>
                <w:tab w:val="left" w:pos="1418"/>
              </w:tabs>
              <w:jc w:val="both"/>
              <w:rPr>
                <w:rFonts w:ascii="Times New Roman" w:hAnsi="Times New Roman" w:cs="Times New Roman"/>
              </w:rPr>
            </w:pPr>
          </w:p>
          <w:p w:rsidR="00BB0F93" w:rsidRDefault="00BB0F93">
            <w:pPr>
              <w:tabs>
                <w:tab w:val="left" w:pos="1418"/>
              </w:tabs>
              <w:jc w:val="both"/>
              <w:rPr>
                <w:rFonts w:ascii="Times New Roman" w:hAnsi="Times New Roman" w:cs="Times New Roman"/>
              </w:rPr>
            </w:pPr>
          </w:p>
          <w:p w:rsidR="00BB0F93" w:rsidRDefault="00BB0F93">
            <w:pPr>
              <w:tabs>
                <w:tab w:val="left" w:pos="1418"/>
              </w:tabs>
              <w:jc w:val="both"/>
              <w:rPr>
                <w:rFonts w:ascii="Times New Roman" w:hAnsi="Times New Roman" w:cs="Times New Roman"/>
              </w:rPr>
            </w:pPr>
          </w:p>
          <w:p w:rsidR="00BB0F93" w:rsidRDefault="00BB0F93">
            <w:pPr>
              <w:tabs>
                <w:tab w:val="left" w:pos="1418"/>
              </w:tabs>
              <w:jc w:val="both"/>
              <w:rPr>
                <w:rFonts w:ascii="Times New Roman" w:hAnsi="Times New Roman" w:cs="Times New Roman"/>
              </w:rPr>
            </w:pPr>
          </w:p>
          <w:p w:rsidR="00BB0F93" w:rsidRDefault="00E62D00">
            <w:pPr>
              <w:tabs>
                <w:tab w:val="left" w:pos="1418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2.Обладает умением выявлять необходимость изменений в социально-экономических системах и организовывать реализацию таких изменений</w:t>
            </w:r>
          </w:p>
          <w:p w:rsidR="00BB0F93" w:rsidRDefault="00BB0F93">
            <w:pPr>
              <w:jc w:val="both"/>
              <w:rPr>
                <w:rFonts w:ascii="Times New Roman" w:hAnsi="Times New Roman" w:cs="Times New Roman"/>
              </w:rPr>
            </w:pPr>
          </w:p>
          <w:p w:rsidR="00BB0F93" w:rsidRDefault="00BB0F93">
            <w:pPr>
              <w:jc w:val="both"/>
              <w:rPr>
                <w:rFonts w:ascii="Times New Roman" w:hAnsi="Times New Roman" w:cs="Times New Roman"/>
              </w:rPr>
            </w:pPr>
          </w:p>
          <w:p w:rsidR="00BB0F93" w:rsidRDefault="00BB0F93">
            <w:pPr>
              <w:jc w:val="both"/>
              <w:rPr>
                <w:rFonts w:ascii="Times New Roman" w:hAnsi="Times New Roman" w:cs="Times New Roman"/>
              </w:rPr>
            </w:pPr>
          </w:p>
          <w:p w:rsidR="00BB0F93" w:rsidRDefault="00BB0F93">
            <w:pPr>
              <w:jc w:val="both"/>
              <w:rPr>
                <w:rFonts w:ascii="Times New Roman" w:hAnsi="Times New Roman" w:cs="Times New Roman"/>
              </w:rPr>
            </w:pPr>
          </w:p>
          <w:p w:rsidR="00BB0F93" w:rsidRDefault="00BB0F93">
            <w:pPr>
              <w:jc w:val="both"/>
              <w:rPr>
                <w:rFonts w:ascii="Times New Roman" w:hAnsi="Times New Roman" w:cs="Times New Roman"/>
              </w:rPr>
            </w:pPr>
          </w:p>
          <w:p w:rsidR="00BB0F93" w:rsidRDefault="00BB0F93">
            <w:pPr>
              <w:jc w:val="both"/>
              <w:rPr>
                <w:rFonts w:ascii="Times New Roman" w:hAnsi="Times New Roman" w:cs="Times New Roman"/>
              </w:rPr>
            </w:pPr>
          </w:p>
          <w:p w:rsidR="00BB0F93" w:rsidRDefault="00BB0F93">
            <w:pPr>
              <w:jc w:val="both"/>
              <w:rPr>
                <w:rFonts w:ascii="Times New Roman" w:hAnsi="Times New Roman" w:cs="Times New Roman"/>
              </w:rPr>
            </w:pPr>
          </w:p>
          <w:p w:rsidR="00BB0F93" w:rsidRDefault="00BB0F93">
            <w:pPr>
              <w:jc w:val="both"/>
              <w:rPr>
                <w:rFonts w:ascii="Times New Roman" w:hAnsi="Times New Roman" w:cs="Times New Roman"/>
              </w:rPr>
            </w:pPr>
          </w:p>
          <w:p w:rsidR="00BB0F93" w:rsidRDefault="00BB0F93">
            <w:pPr>
              <w:jc w:val="both"/>
              <w:rPr>
                <w:rFonts w:ascii="Times New Roman" w:hAnsi="Times New Roman" w:cs="Times New Roman"/>
              </w:rPr>
            </w:pPr>
          </w:p>
          <w:p w:rsidR="00BB0F93" w:rsidRDefault="00BB0F93">
            <w:pPr>
              <w:jc w:val="both"/>
              <w:rPr>
                <w:rFonts w:ascii="Times New Roman" w:hAnsi="Times New Roman" w:cs="Times New Roman"/>
              </w:rPr>
            </w:pPr>
          </w:p>
          <w:p w:rsidR="00BB0F93" w:rsidRDefault="00BB0F93">
            <w:pPr>
              <w:jc w:val="both"/>
              <w:rPr>
                <w:rFonts w:ascii="Times New Roman" w:hAnsi="Times New Roman" w:cs="Times New Roman"/>
              </w:rPr>
            </w:pPr>
          </w:p>
          <w:p w:rsidR="00BB0F93" w:rsidRDefault="00BB0F93">
            <w:pPr>
              <w:jc w:val="both"/>
              <w:rPr>
                <w:rFonts w:ascii="Times New Roman" w:hAnsi="Times New Roman" w:cs="Times New Roman"/>
              </w:rPr>
            </w:pPr>
          </w:p>
          <w:p w:rsidR="00BB0F93" w:rsidRDefault="00BB0F93">
            <w:pPr>
              <w:jc w:val="both"/>
              <w:rPr>
                <w:rFonts w:ascii="Times New Roman" w:hAnsi="Times New Roman" w:cs="Times New Roman"/>
              </w:rPr>
            </w:pPr>
          </w:p>
          <w:p w:rsidR="00BB0F93" w:rsidRDefault="00BB0F93">
            <w:pPr>
              <w:jc w:val="both"/>
              <w:rPr>
                <w:rFonts w:ascii="Times New Roman" w:hAnsi="Times New Roman" w:cs="Times New Roman"/>
              </w:rPr>
            </w:pPr>
          </w:p>
          <w:p w:rsidR="00BB0F93" w:rsidRDefault="00BB0F93">
            <w:pPr>
              <w:jc w:val="both"/>
              <w:rPr>
                <w:rFonts w:ascii="Times New Roman" w:hAnsi="Times New Roman" w:cs="Times New Roman"/>
              </w:rPr>
            </w:pPr>
          </w:p>
          <w:p w:rsidR="00BB0F93" w:rsidRDefault="00BB0F93">
            <w:pPr>
              <w:jc w:val="both"/>
              <w:rPr>
                <w:rFonts w:ascii="Times New Roman" w:hAnsi="Times New Roman" w:cs="Times New Roman"/>
              </w:rPr>
            </w:pPr>
          </w:p>
          <w:p w:rsidR="00BB0F93" w:rsidRDefault="00BB0F93">
            <w:pPr>
              <w:jc w:val="both"/>
              <w:rPr>
                <w:rFonts w:ascii="Times New Roman" w:hAnsi="Times New Roman" w:cs="Times New Roman"/>
              </w:rPr>
            </w:pPr>
          </w:p>
          <w:p w:rsidR="00BB0F93" w:rsidRDefault="00BB0F93">
            <w:pPr>
              <w:jc w:val="both"/>
              <w:rPr>
                <w:rFonts w:ascii="Times New Roman" w:hAnsi="Times New Roman" w:cs="Times New Roman"/>
              </w:rPr>
            </w:pPr>
          </w:p>
          <w:p w:rsidR="00BB0F93" w:rsidRDefault="00BB0F93">
            <w:pPr>
              <w:jc w:val="both"/>
              <w:rPr>
                <w:rFonts w:ascii="Times New Roman" w:hAnsi="Times New Roman" w:cs="Times New Roman"/>
              </w:rPr>
            </w:pPr>
          </w:p>
          <w:p w:rsidR="00BB0F93" w:rsidRDefault="00BB0F93">
            <w:pPr>
              <w:jc w:val="both"/>
              <w:rPr>
                <w:rFonts w:ascii="Times New Roman" w:hAnsi="Times New Roman" w:cs="Times New Roman"/>
              </w:rPr>
            </w:pPr>
          </w:p>
          <w:p w:rsidR="00BB0F93" w:rsidRDefault="00BB0F93">
            <w:pPr>
              <w:jc w:val="both"/>
              <w:rPr>
                <w:rFonts w:ascii="Times New Roman" w:hAnsi="Times New Roman" w:cs="Times New Roman"/>
              </w:rPr>
            </w:pPr>
          </w:p>
          <w:p w:rsidR="00BB0F93" w:rsidRDefault="00BB0F93">
            <w:pPr>
              <w:jc w:val="both"/>
              <w:rPr>
                <w:rFonts w:ascii="Times New Roman" w:hAnsi="Times New Roman" w:cs="Times New Roman"/>
              </w:rPr>
            </w:pPr>
          </w:p>
          <w:p w:rsidR="00BB0F93" w:rsidRDefault="00BB0F93">
            <w:pPr>
              <w:jc w:val="both"/>
              <w:rPr>
                <w:rFonts w:ascii="Times New Roman" w:hAnsi="Times New Roman" w:cs="Times New Roman"/>
              </w:rPr>
            </w:pPr>
          </w:p>
          <w:p w:rsidR="00BB0F93" w:rsidRDefault="00BB0F93">
            <w:pPr>
              <w:jc w:val="both"/>
              <w:rPr>
                <w:rFonts w:ascii="Times New Roman" w:hAnsi="Times New Roman" w:cs="Times New Roman"/>
              </w:rPr>
            </w:pPr>
          </w:p>
          <w:p w:rsidR="00BB0F93" w:rsidRDefault="00BB0F93">
            <w:pPr>
              <w:jc w:val="both"/>
              <w:rPr>
                <w:rFonts w:ascii="Times New Roman" w:hAnsi="Times New Roman" w:cs="Times New Roman"/>
              </w:rPr>
            </w:pPr>
          </w:p>
          <w:p w:rsidR="00BB0F93" w:rsidRDefault="00BB0F93">
            <w:pPr>
              <w:jc w:val="both"/>
              <w:rPr>
                <w:rFonts w:ascii="Times New Roman" w:hAnsi="Times New Roman" w:cs="Times New Roman"/>
              </w:rPr>
            </w:pPr>
          </w:p>
          <w:p w:rsidR="00BB0F93" w:rsidRDefault="00BB0F93">
            <w:pPr>
              <w:jc w:val="both"/>
              <w:rPr>
                <w:rFonts w:ascii="Times New Roman" w:hAnsi="Times New Roman" w:cs="Times New Roman"/>
              </w:rPr>
            </w:pPr>
          </w:p>
          <w:p w:rsidR="00BB0F93" w:rsidRDefault="00BB0F93">
            <w:pPr>
              <w:jc w:val="both"/>
              <w:rPr>
                <w:rFonts w:ascii="Times New Roman" w:hAnsi="Times New Roman" w:cs="Times New Roman"/>
              </w:rPr>
            </w:pPr>
          </w:p>
          <w:p w:rsidR="00BB0F93" w:rsidRDefault="00BB0F93">
            <w:pPr>
              <w:jc w:val="both"/>
              <w:rPr>
                <w:rFonts w:ascii="Times New Roman" w:hAnsi="Times New Roman" w:cs="Times New Roman"/>
              </w:rPr>
            </w:pPr>
          </w:p>
          <w:p w:rsidR="00BB0F93" w:rsidRDefault="00E62D00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3.Критически </w:t>
            </w:r>
            <w:r>
              <w:rPr>
                <w:rFonts w:ascii="Times New Roman" w:hAnsi="Times New Roman" w:cs="Times New Roman"/>
              </w:rPr>
              <w:lastRenderedPageBreak/>
              <w:t>оценивает и обобщает имеющиеся теоретические концепции, подходы и управленческие практики.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tabs>
                <w:tab w:val="left" w:pos="988"/>
              </w:tabs>
              <w:ind w:right="2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1.Знание:</w:t>
            </w:r>
            <w:r>
              <w:rPr>
                <w:rFonts w:ascii="Times New Roman" w:eastAsia="Times New Roman" w:hAnsi="Times New Roman" w:cs="Times New Roman"/>
              </w:rPr>
              <w:t xml:space="preserve"> теоретических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проблем и тенденций в современной экономике при решении задач в сфере управления финансовыми институтами; </w:t>
            </w:r>
          </w:p>
          <w:p w:rsidR="00BB0F93" w:rsidRDefault="00E62D00">
            <w:pPr>
              <w:pStyle w:val="afd"/>
              <w:widowControl w:val="0"/>
              <w:tabs>
                <w:tab w:val="left" w:pos="988"/>
              </w:tabs>
              <w:spacing w:after="0" w:line="240" w:lineRule="auto"/>
              <w:ind w:left="0" w:right="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Умение: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применять полученные теоретические знания при решении конкретных задач;</w:t>
            </w:r>
          </w:p>
          <w:p w:rsidR="00BB0F93" w:rsidRDefault="00BB0F93">
            <w:pPr>
              <w:pStyle w:val="afd"/>
              <w:widowControl w:val="0"/>
              <w:tabs>
                <w:tab w:val="left" w:pos="988"/>
              </w:tabs>
              <w:spacing w:after="0" w:line="240" w:lineRule="auto"/>
              <w:ind w:left="0" w:right="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B0F93" w:rsidRDefault="00E62D00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2.Знание:</w:t>
            </w:r>
            <w:r>
              <w:rPr>
                <w:rFonts w:ascii="Times New Roman" w:eastAsia="Times New Roman" w:hAnsi="Times New Roman" w:cs="Times New Roman"/>
              </w:rPr>
              <w:t xml:space="preserve"> - современных методов и инструментов анализа финансово-кредитной сферы; </w:t>
            </w:r>
            <w:r>
              <w:rPr>
                <w:rFonts w:ascii="Times New Roman" w:eastAsia="Times New Roman" w:hAnsi="Times New Roman" w:cs="Times New Roman"/>
              </w:rPr>
              <w:t xml:space="preserve"> основных подходов к организации эффективного управления коммерческого банка. </w:t>
            </w:r>
          </w:p>
          <w:p w:rsidR="00BB0F93" w:rsidRDefault="00E62D00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Умение:</w:t>
            </w:r>
            <w:r>
              <w:rPr>
                <w:rFonts w:ascii="Times New Roman" w:eastAsia="Times New Roman" w:hAnsi="Times New Roman" w:cs="Times New Roman"/>
              </w:rPr>
              <w:t xml:space="preserve"> - применять на практике современные методы анализа и эффективного управления коммерческим банком.</w:t>
            </w:r>
          </w:p>
          <w:p w:rsidR="00BB0F93" w:rsidRDefault="00BB0F93">
            <w:pPr>
              <w:pStyle w:val="afd"/>
              <w:widowControl w:val="0"/>
              <w:tabs>
                <w:tab w:val="left" w:pos="988"/>
              </w:tabs>
              <w:spacing w:after="0" w:line="240" w:lineRule="auto"/>
              <w:ind w:left="0" w:right="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0F93" w:rsidRDefault="00BB0F93">
            <w:pPr>
              <w:pStyle w:val="afd"/>
              <w:widowControl w:val="0"/>
              <w:tabs>
                <w:tab w:val="left" w:pos="988"/>
              </w:tabs>
              <w:spacing w:after="0" w:line="240" w:lineRule="auto"/>
              <w:ind w:left="0" w:right="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0F93" w:rsidRDefault="00BB0F93">
            <w:pPr>
              <w:pStyle w:val="afd"/>
              <w:widowControl w:val="0"/>
              <w:tabs>
                <w:tab w:val="left" w:pos="988"/>
              </w:tabs>
              <w:spacing w:after="0" w:line="240" w:lineRule="auto"/>
              <w:ind w:left="0" w:right="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B0F93" w:rsidRDefault="00E62D00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Знание:</w:t>
            </w:r>
            <w:r>
              <w:rPr>
                <w:rFonts w:ascii="Times New Roman" w:eastAsia="Times New Roman" w:hAnsi="Times New Roman" w:cs="Times New Roman"/>
                <w:i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 проблем развития коммерческих банков в условиях экономической неопределенности; виды стратегий кредитных организаций, применяемых в современных условиях; факторы, обуславливающие выбор стратегии банка;</w:t>
            </w:r>
          </w:p>
          <w:p w:rsidR="00BB0F93" w:rsidRDefault="00E62D00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Умение:</w:t>
            </w:r>
            <w:r>
              <w:rPr>
                <w:rFonts w:ascii="Times New Roman" w:eastAsia="Times New Roman" w:hAnsi="Times New Roman" w:cs="Times New Roman"/>
              </w:rPr>
              <w:t xml:space="preserve"> выявлять значимые связи между макро- и микроэкономическими показателями и параметрами модели деятельности коммерческого банка и применять их для стратегического планирования;</w:t>
            </w: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jc w:val="both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i/>
                <w:iCs/>
              </w:rPr>
              <w:t>Задание:</w:t>
            </w:r>
          </w:p>
          <w:p w:rsidR="00BB0F93" w:rsidRDefault="00E62D00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Разберите основные направления коммуникационной стратегии банка. Какие факторы влияют на формирование коммуникативной стратегии банка? Рассмотрите </w:t>
            </w: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достоинства и недостатки использования на банковском рынке инструментов личной продажи и стимулирования сбыта.</w:t>
            </w: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B0F93" w:rsidRDefault="00E62D00">
            <w:pPr>
              <w:jc w:val="both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i/>
                <w:iCs/>
              </w:rPr>
              <w:t>Задание:</w:t>
            </w:r>
          </w:p>
          <w:p w:rsidR="00BB0F93" w:rsidRDefault="00E62D00">
            <w:pPr>
              <w:pStyle w:val="afd"/>
              <w:widowControl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4"/>
                <w:rFonts w:eastAsia="Calibri"/>
                <w:sz w:val="24"/>
                <w:szCs w:val="24"/>
              </w:rPr>
              <w:t>Оцените статистические данные финансового рынка за 4 последних года для обоснования и определения приоритетов в реализации проектов инновационного развития выбранного Вами отдельного кредитно-финансового института.</w:t>
            </w:r>
          </w:p>
          <w:p w:rsidR="00BB0F93" w:rsidRDefault="00BB0F93">
            <w:pPr>
              <w:pStyle w:val="afd"/>
              <w:widowControl w:val="0"/>
              <w:tabs>
                <w:tab w:val="left" w:pos="430"/>
              </w:tabs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0F93" w:rsidRDefault="00E62D00">
            <w:pPr>
              <w:jc w:val="both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Задание:</w:t>
            </w:r>
          </w:p>
          <w:p w:rsidR="00BB0F93" w:rsidRDefault="00E62D00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Рассмотрите ценовую стратегию банка, ее объекты и инструменты. Охарактеризуйте преимущества и недостатки ценообразования, ориентированного на издержки и ценообразования, ориентированного на рынок. Приведите классификацию ценовых стратегий банка.</w:t>
            </w: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BB0F93" w:rsidRDefault="00E62D00">
            <w:pPr>
              <w:jc w:val="both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3.</w:t>
            </w:r>
            <w:r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</w:rPr>
              <w:t>Задание:</w:t>
            </w:r>
          </w:p>
          <w:p w:rsidR="00BB0F93" w:rsidRDefault="00E62D00">
            <w:pPr>
              <w:pStyle w:val="afd"/>
              <w:widowControl w:val="0"/>
              <w:tabs>
                <w:tab w:val="left" w:pos="988"/>
              </w:tabs>
              <w:spacing w:after="0" w:line="240" w:lineRule="auto"/>
              <w:ind w:left="0" w:right="23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Рассмотрите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общие черты и отличия использования на банковском рынке инструментов рекламы и связей с общественностью. Перечислите наиболее эффективные в банковском маркетинге каналы и способы влияния на общественное мнение. Какие существуют ограничения для использования инструментов рекламы и связей с общественностью на банковском рынке?</w:t>
            </w:r>
          </w:p>
        </w:tc>
      </w:tr>
      <w:tr w:rsidR="00BB0F93">
        <w:trPr>
          <w:trHeight w:val="145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ПК-4 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Способность принимать комплексные и эффективные маркетинговые решения в области банковского, страхового, инвестиционного и портфельного управления проектами; а также владеть искусством управления продажами 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Style w:val="FontStyle12"/>
                <w:rFonts w:eastAsia="Times New Roman"/>
                <w:sz w:val="24"/>
                <w:szCs w:val="24"/>
              </w:rPr>
              <w:t>1. Демонстрирует навыки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принимать комплексные и эффективные маркетинговые решения в области банковского маркетинга.</w:t>
            </w: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:rsidR="00BB0F93" w:rsidRDefault="00BB0F93">
            <w:pPr>
              <w:jc w:val="both"/>
              <w:rPr>
                <w:rStyle w:val="FontStyle12"/>
              </w:rPr>
            </w:pPr>
          </w:p>
          <w:p w:rsidR="00BB0F93" w:rsidRDefault="00E62D00">
            <w:pPr>
              <w:jc w:val="both"/>
              <w:rPr>
                <w:rFonts w:ascii="Times New Roman" w:hAnsi="Times New Roman"/>
                <w:bCs/>
              </w:rPr>
            </w:pPr>
            <w:r>
              <w:rPr>
                <w:rStyle w:val="FontStyle12"/>
                <w:rFonts w:eastAsia="Times New Roman"/>
                <w:sz w:val="24"/>
                <w:szCs w:val="24"/>
              </w:rPr>
              <w:t>2. </w:t>
            </w:r>
            <w:r>
              <w:rPr>
                <w:rStyle w:val="FontStyle12"/>
                <w:sz w:val="24"/>
                <w:szCs w:val="24"/>
              </w:rPr>
              <w:t> Демонстрирует навыки</w:t>
            </w:r>
            <w:r>
              <w:rPr>
                <w:rFonts w:ascii="Times New Roman" w:hAnsi="Times New Roman"/>
                <w:bCs/>
              </w:rPr>
              <w:t xml:space="preserve"> принимать комплексные и эффективные маркетинговые решения в </w:t>
            </w:r>
            <w:r>
              <w:rPr>
                <w:rFonts w:ascii="Times New Roman" w:hAnsi="Times New Roman"/>
                <w:bCs/>
              </w:rPr>
              <w:lastRenderedPageBreak/>
              <w:t>области страхового маркетинга.</w:t>
            </w:r>
          </w:p>
          <w:p w:rsidR="00BB0F93" w:rsidRDefault="00E62D00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.</w:t>
            </w: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:rsidR="00BB0F93" w:rsidRDefault="00E62D00">
            <w:pPr>
              <w:pStyle w:val="afd"/>
              <w:widowControl w:val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FontStyle12"/>
                <w:rFonts w:eastAsia="Times New Roman"/>
                <w:sz w:val="24"/>
                <w:szCs w:val="24"/>
              </w:rPr>
              <w:t>3.Демонстрирует навыки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принимать комплексные и эффективные маркетинговые решения в области инвестиционного и портфельного управления проектами.</w:t>
            </w: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:rsidR="00BB0F93" w:rsidRDefault="00E62D00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4. </w:t>
            </w:r>
            <w:r>
              <w:rPr>
                <w:rFonts w:ascii="Times New Roman" w:eastAsia="Times New Roman" w:hAnsi="Times New Roman" w:cs="Times New Roman"/>
              </w:rPr>
              <w:t>Применяет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навыки владения искусством управления продажами.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1. Знание:</w:t>
            </w:r>
            <w:r>
              <w:rPr>
                <w:rFonts w:ascii="Times New Roman" w:eastAsia="Times New Roman" w:hAnsi="Times New Roman" w:cs="Times New Roman"/>
              </w:rPr>
              <w:t xml:space="preserve"> проблем развития коммерческих банков в условиях экономической неопределенности;</w:t>
            </w:r>
          </w:p>
          <w:p w:rsidR="00BB0F93" w:rsidRDefault="00E62D00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-видов маркетинговых стратегий кредитных организаций, применяемых в современных условиях; факторов, обуславливающих выбор конкурентной стратегии банка;</w:t>
            </w:r>
          </w:p>
          <w:p w:rsidR="00BB0F93" w:rsidRDefault="00E62D00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Умение:</w:t>
            </w:r>
            <w:r>
              <w:rPr>
                <w:rFonts w:ascii="Times New Roman" w:eastAsia="Times New Roman" w:hAnsi="Times New Roman" w:cs="Times New Roman"/>
              </w:rPr>
              <w:t xml:space="preserve"> анализировать возможности и угрозы рынка банковских услуг, а также сильные и слабые стороны банковской организации, влияющие на ее конкурентную позицию;</w:t>
            </w: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B0F93" w:rsidRDefault="00E62D00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2. Знание:</w:t>
            </w:r>
            <w:r>
              <w:rPr>
                <w:rFonts w:ascii="Times New Roman" w:eastAsia="Times New Roman" w:hAnsi="Times New Roman" w:cs="Times New Roman"/>
              </w:rPr>
              <w:t xml:space="preserve"> проблем развития банковских организаций в условиях экономической неопределенности;</w:t>
            </w:r>
          </w:p>
          <w:p w:rsidR="00BB0F93" w:rsidRDefault="00E62D00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видов маркетинговых стратегий кредитных организаций, применяемых в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современных условиях; факторов, обуславливающих выбор конкурентной стратегии банка;</w:t>
            </w:r>
          </w:p>
          <w:p w:rsidR="00BB0F93" w:rsidRDefault="00E62D00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Умение:</w:t>
            </w:r>
            <w:r>
              <w:rPr>
                <w:rFonts w:ascii="Times New Roman" w:eastAsia="Times New Roman" w:hAnsi="Times New Roman" w:cs="Times New Roman"/>
              </w:rPr>
              <w:t xml:space="preserve"> анализировать возможности и угрозы рынка банковских услуг, а также сильные и слабые стороны кредитной организации, влияющие на ее конкурентную позицию;</w:t>
            </w:r>
          </w:p>
          <w:p w:rsidR="00BB0F93" w:rsidRDefault="00BB0F93">
            <w:pPr>
              <w:pStyle w:val="afd"/>
              <w:widowControl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BB0F93" w:rsidRDefault="00E62D00">
            <w:pPr>
              <w:pStyle w:val="afd"/>
              <w:widowControl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3.Знание: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понятийного аппарата в области инвестиционного и портфельного управления проектами; принципов и приемов стратегического маркетинга и технологий продвижения инвестиционных продуктов; особенностей макро- и микросреды современного финансового маркетинга; различных технологий продаж финансовых продуктов; </w:t>
            </w:r>
          </w:p>
          <w:p w:rsidR="00BB0F93" w:rsidRDefault="00E62D00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Умение:</w:t>
            </w:r>
            <w:r>
              <w:rPr>
                <w:rFonts w:ascii="Times New Roman" w:eastAsia="Times New Roman" w:hAnsi="Times New Roman" w:cs="Times New Roman"/>
              </w:rPr>
              <w:t xml:space="preserve"> решать проблемы, связанные с разработкой маркетинговой стратегии в области инвестиционного и портфельного управления проектами; разрабатывать эффективные технологии продаж банковских продуктов; реализовывать модели принятия стратегических маркетинговых решений коммерческим банком в постоянно меняющихся рыночных условиях.</w:t>
            </w:r>
          </w:p>
          <w:p w:rsidR="00BB0F93" w:rsidRDefault="00BB0F93">
            <w:pPr>
              <w:pStyle w:val="42"/>
              <w:shd w:val="clear" w:color="auto" w:fill="auto"/>
              <w:tabs>
                <w:tab w:val="left" w:pos="956"/>
              </w:tabs>
              <w:spacing w:line="240" w:lineRule="auto"/>
              <w:ind w:right="20" w:firstLine="0"/>
              <w:jc w:val="both"/>
              <w:rPr>
                <w:b/>
                <w:bCs/>
                <w:iCs/>
                <w:sz w:val="24"/>
                <w:szCs w:val="24"/>
              </w:rPr>
            </w:pPr>
          </w:p>
          <w:p w:rsidR="00BB0F93" w:rsidRDefault="00BB0F93">
            <w:pPr>
              <w:pStyle w:val="42"/>
              <w:shd w:val="clear" w:color="auto" w:fill="auto"/>
              <w:tabs>
                <w:tab w:val="left" w:pos="956"/>
              </w:tabs>
              <w:spacing w:line="240" w:lineRule="auto"/>
              <w:ind w:right="20" w:firstLine="0"/>
              <w:jc w:val="both"/>
              <w:rPr>
                <w:b/>
                <w:bCs/>
                <w:iCs/>
                <w:sz w:val="24"/>
                <w:szCs w:val="24"/>
              </w:rPr>
            </w:pPr>
          </w:p>
          <w:p w:rsidR="00BB0F93" w:rsidRDefault="00E62D00">
            <w:pPr>
              <w:pStyle w:val="42"/>
              <w:shd w:val="clear" w:color="auto" w:fill="auto"/>
              <w:tabs>
                <w:tab w:val="left" w:pos="956"/>
              </w:tabs>
              <w:spacing w:line="240" w:lineRule="auto"/>
              <w:ind w:right="20" w:firstLine="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4.Знание:</w:t>
            </w:r>
            <w:r>
              <w:rPr>
                <w:sz w:val="24"/>
                <w:szCs w:val="24"/>
              </w:rPr>
              <w:t xml:space="preserve"> теории управления продажами и лояльностью финансовых продуктов, а также современных возможностей и опыта применения стратегии партнерских </w:t>
            </w:r>
            <w:proofErr w:type="gramStart"/>
            <w:r>
              <w:rPr>
                <w:sz w:val="24"/>
                <w:szCs w:val="24"/>
              </w:rPr>
              <w:t>продаж;  этапов</w:t>
            </w:r>
            <w:proofErr w:type="gramEnd"/>
            <w:r>
              <w:rPr>
                <w:sz w:val="24"/>
                <w:szCs w:val="24"/>
              </w:rPr>
              <w:t xml:space="preserve"> формирования лояльности на рынке финансовых услуг, подходов к оценке приверженности клиентов на рынках B2B и B2C; </w:t>
            </w:r>
          </w:p>
          <w:p w:rsidR="00BB0F93" w:rsidRDefault="00E62D00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Умение:</w:t>
            </w:r>
            <w:r>
              <w:rPr>
                <w:rFonts w:ascii="Times New Roman" w:eastAsia="Times New Roman" w:hAnsi="Times New Roman" w:cs="Times New Roman"/>
              </w:rPr>
              <w:t xml:space="preserve"> осуществлять сравнительный анализ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маркетинговых мероприятий, влияющих на показатели лояльности клиентов; управлять отношениями с клиентами с целью повышения лояльности потребителей финансовых услуг;</w:t>
            </w:r>
          </w:p>
          <w:p w:rsidR="00BB0F93" w:rsidRDefault="00BB0F93">
            <w:pPr>
              <w:pStyle w:val="42"/>
              <w:shd w:val="clear" w:color="auto" w:fill="auto"/>
              <w:tabs>
                <w:tab w:val="left" w:pos="990"/>
              </w:tabs>
              <w:spacing w:line="240" w:lineRule="auto"/>
              <w:ind w:right="2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F93" w:rsidRDefault="00E62D00">
            <w:pPr>
              <w:pStyle w:val="afd"/>
              <w:widowControl w:val="0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 З</w:t>
            </w:r>
            <w:r>
              <w:rPr>
                <w:rFonts w:ascii="Times New Roman" w:eastAsia="Times New Roman" w:hAnsi="Times New Roman" w:cs="Times New Roman"/>
                <w:i/>
                <w:iCs/>
              </w:rPr>
              <w:t>адание:</w:t>
            </w:r>
          </w:p>
          <w:p w:rsidR="00BB0F93" w:rsidRDefault="00E62D00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Охарактеризуйте технологии продаж в системе сбытовой</w:t>
            </w:r>
            <w:r>
              <w:rPr>
                <w:rFonts w:ascii="Times New Roman" w:eastAsia="Times New Roman" w:hAnsi="Times New Roman" w:cs="Times New Roman"/>
              </w:rPr>
              <w:t xml:space="preserve"> политики банка. Раскройте пространственный и временной аспект сбытовой стратегии банка. Каким образом осуществляется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сбыт банковских услуг в офлайн и онлайн-пространстве? Какую роль в сбыте банковских продуктов играют посредники?</w:t>
            </w:r>
          </w:p>
          <w:p w:rsidR="00BB0F93" w:rsidRDefault="00BB0F93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B0F93" w:rsidRDefault="00BB0F93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B0F93" w:rsidRDefault="00E62D00">
            <w:pPr>
              <w:pStyle w:val="afd"/>
              <w:widowControl w:val="0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</w:rPr>
              <w:t>Задание:</w:t>
            </w:r>
          </w:p>
          <w:p w:rsidR="00BB0F93" w:rsidRDefault="00E62D00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Style w:val="24"/>
                <w:rFonts w:eastAsia="Courier New"/>
                <w:sz w:val="24"/>
                <w:szCs w:val="24"/>
              </w:rPr>
              <w:t xml:space="preserve">Используя данные о состоянии отечественных и зарубежных рынков банковских услуг за 4 </w:t>
            </w:r>
            <w:r>
              <w:rPr>
                <w:rStyle w:val="24"/>
                <w:rFonts w:eastAsia="Courier New"/>
                <w:sz w:val="24"/>
                <w:szCs w:val="24"/>
              </w:rPr>
              <w:lastRenderedPageBreak/>
              <w:t>последних года провести анализ состояния конкурентной среды в области стратегического маркетингового управления выбранной финансовой организации.</w:t>
            </w:r>
          </w:p>
          <w:p w:rsidR="00BB0F93" w:rsidRDefault="00BB0F93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B0F93" w:rsidRDefault="00E62D00">
            <w:pPr>
              <w:pStyle w:val="afd"/>
              <w:widowControl w:val="0"/>
              <w:numPr>
                <w:ilvl w:val="0"/>
                <w:numId w:val="6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</w:rPr>
              <w:t>Задание:</w:t>
            </w:r>
          </w:p>
          <w:p w:rsidR="00BB0F93" w:rsidRDefault="00E62D00">
            <w:pPr>
              <w:pStyle w:val="afd"/>
              <w:widowControl w:val="0"/>
              <w:spacing w:after="0" w:line="240" w:lineRule="auto"/>
              <w:ind w:left="0"/>
              <w:jc w:val="both"/>
              <w:rPr>
                <w:rStyle w:val="24"/>
                <w:rFonts w:eastAsia="Calibri"/>
                <w:sz w:val="24"/>
                <w:szCs w:val="24"/>
              </w:rPr>
            </w:pPr>
            <w:r>
              <w:rPr>
                <w:rStyle w:val="24"/>
                <w:rFonts w:eastAsia="Calibri"/>
                <w:sz w:val="24"/>
                <w:szCs w:val="24"/>
              </w:rPr>
              <w:t>Используя данные о сильных и слабых сторонах институтов финансового рынка в последние 4 года провести анализ проблем и тенденций в области стратегического маркетингового управления. Соотнесите данные изменения с экономическими и политическими событиями в России в этот период. Раскройте приемы и технологии продвижения инвестиционных продуктов.</w:t>
            </w:r>
          </w:p>
          <w:p w:rsidR="00BB0F93" w:rsidRDefault="00BB0F93">
            <w:pPr>
              <w:pStyle w:val="afd"/>
              <w:widowControl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B0F93" w:rsidRDefault="00E62D00">
            <w:pPr>
              <w:pStyle w:val="afd"/>
              <w:widowControl w:val="0"/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</w:rPr>
              <w:t>Задания:</w:t>
            </w:r>
          </w:p>
          <w:p w:rsidR="00BB0F93" w:rsidRDefault="00E62D00">
            <w:pPr>
              <w:pStyle w:val="afd"/>
              <w:widowControl w:val="0"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Разработайте уникальное торговое предложение нового банковского продукта «Накопи на празднование нового года». Опишите целевую аудиторию,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которую нацелено ваше предложение. Какие каналы коммуникации Вы рекомендуете использовать для продвижения нового банковского продукта. </w:t>
            </w:r>
          </w:p>
          <w:p w:rsidR="00BB0F93" w:rsidRDefault="00E62D00">
            <w:pPr>
              <w:pStyle w:val="afd"/>
              <w:widowControl w:val="0"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Проведите сравнительный анализ маркетинговых мероприятий, разработанных ПАО Сбербанк для держателей зарплатных карт. Какие мероприятия Вы считаете наиболее эффективными, оцените их влияние на лояльность клиентов, ответ поясните.</w:t>
            </w:r>
          </w:p>
        </w:tc>
      </w:tr>
    </w:tbl>
    <w:p w:rsidR="00BB0F93" w:rsidRDefault="00BB0F93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77" w:name="_Toc532860012"/>
      <w:bookmarkEnd w:id="77"/>
    </w:p>
    <w:p w:rsidR="00BB0F93" w:rsidRDefault="00E62D00">
      <w:pPr>
        <w:pStyle w:val="afd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Примерный перечень вопросов к зачету:</w:t>
      </w:r>
    </w:p>
    <w:p w:rsidR="00BB0F93" w:rsidRDefault="00E62D00">
      <w:pPr>
        <w:pStyle w:val="42"/>
        <w:numPr>
          <w:ilvl w:val="0"/>
          <w:numId w:val="12"/>
        </w:numPr>
        <w:shd w:val="clear" w:color="auto" w:fill="auto"/>
        <w:tabs>
          <w:tab w:val="left" w:pos="1043"/>
        </w:tabs>
        <w:spacing w:line="360" w:lineRule="auto"/>
        <w:ind w:left="20" w:right="20" w:firstLine="74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Особенности маркетинговых исследований в системе стратегического маркетинга.</w:t>
      </w:r>
    </w:p>
    <w:p w:rsidR="00BB0F93" w:rsidRDefault="00E62D00">
      <w:pPr>
        <w:pStyle w:val="42"/>
        <w:numPr>
          <w:ilvl w:val="0"/>
          <w:numId w:val="12"/>
        </w:numPr>
        <w:shd w:val="clear" w:color="auto" w:fill="auto"/>
        <w:tabs>
          <w:tab w:val="left" w:pos="1043"/>
        </w:tabs>
        <w:spacing w:line="360" w:lineRule="auto"/>
        <w:ind w:left="20" w:right="20" w:firstLine="74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Информационная инфраструктура системы банковского маркетинга.</w:t>
      </w:r>
    </w:p>
    <w:p w:rsidR="00BB0F93" w:rsidRDefault="00E62D00">
      <w:pPr>
        <w:pStyle w:val="42"/>
        <w:numPr>
          <w:ilvl w:val="0"/>
          <w:numId w:val="12"/>
        </w:numPr>
        <w:shd w:val="clear" w:color="auto" w:fill="auto"/>
        <w:tabs>
          <w:tab w:val="left" w:pos="1147"/>
        </w:tabs>
        <w:spacing w:line="360" w:lineRule="auto"/>
        <w:ind w:left="20" w:right="20" w:firstLine="72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Концепция жизненного цикла банковского продукта и тенденции сокращения его длительности.</w:t>
      </w:r>
    </w:p>
    <w:p w:rsidR="00BB0F93" w:rsidRDefault="00E62D00">
      <w:pPr>
        <w:pStyle w:val="42"/>
        <w:numPr>
          <w:ilvl w:val="0"/>
          <w:numId w:val="12"/>
        </w:numPr>
        <w:shd w:val="clear" w:color="auto" w:fill="auto"/>
        <w:tabs>
          <w:tab w:val="left" w:pos="1147"/>
        </w:tabs>
        <w:spacing w:line="360" w:lineRule="auto"/>
        <w:ind w:left="20" w:right="20" w:firstLine="72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Индивидуальный подход к клиенту как основной при</w:t>
      </w:r>
      <w:r>
        <w:rPr>
          <w:rStyle w:val="11"/>
          <w:color w:val="auto"/>
          <w:sz w:val="28"/>
          <w:szCs w:val="28"/>
        </w:rPr>
        <w:t>нци</w:t>
      </w:r>
      <w:r>
        <w:rPr>
          <w:color w:val="auto"/>
          <w:sz w:val="28"/>
          <w:szCs w:val="28"/>
        </w:rPr>
        <w:t>п продвижения современных банковских продуктов.</w:t>
      </w:r>
    </w:p>
    <w:p w:rsidR="00BB0F93" w:rsidRDefault="00E62D00">
      <w:pPr>
        <w:pStyle w:val="42"/>
        <w:numPr>
          <w:ilvl w:val="0"/>
          <w:numId w:val="12"/>
        </w:numPr>
        <w:shd w:val="clear" w:color="auto" w:fill="auto"/>
        <w:tabs>
          <w:tab w:val="left" w:pos="1147"/>
        </w:tabs>
        <w:spacing w:line="360" w:lineRule="auto"/>
        <w:ind w:left="20" w:right="20" w:firstLine="72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Понятие маркетинговой конкурентной стратегии и пирамида ее</w:t>
      </w:r>
    </w:p>
    <w:p w:rsidR="00BB0F93" w:rsidRDefault="00E62D00">
      <w:pPr>
        <w:pStyle w:val="42"/>
        <w:shd w:val="clear" w:color="auto" w:fill="auto"/>
        <w:spacing w:line="360" w:lineRule="auto"/>
        <w:ind w:left="20" w:firstLine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целей.</w:t>
      </w:r>
    </w:p>
    <w:p w:rsidR="00BB0F93" w:rsidRDefault="00E62D00">
      <w:pPr>
        <w:pStyle w:val="42"/>
        <w:numPr>
          <w:ilvl w:val="0"/>
          <w:numId w:val="12"/>
        </w:numPr>
        <w:shd w:val="clear" w:color="auto" w:fill="auto"/>
        <w:tabs>
          <w:tab w:val="left" w:pos="1147"/>
        </w:tabs>
        <w:spacing w:line="360" w:lineRule="auto"/>
        <w:ind w:left="20" w:right="280" w:firstLine="68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Особенности конкурентных стратегии в трактовках М. Портера, И. </w:t>
      </w:r>
      <w:proofErr w:type="spellStart"/>
      <w:r>
        <w:rPr>
          <w:color w:val="auto"/>
          <w:sz w:val="28"/>
          <w:szCs w:val="28"/>
        </w:rPr>
        <w:lastRenderedPageBreak/>
        <w:t>Ансоффа</w:t>
      </w:r>
      <w:proofErr w:type="spellEnd"/>
      <w:r>
        <w:rPr>
          <w:color w:val="auto"/>
          <w:sz w:val="28"/>
          <w:szCs w:val="28"/>
        </w:rPr>
        <w:t xml:space="preserve">, П. </w:t>
      </w:r>
      <w:proofErr w:type="spellStart"/>
      <w:r>
        <w:rPr>
          <w:color w:val="auto"/>
          <w:sz w:val="28"/>
          <w:szCs w:val="28"/>
        </w:rPr>
        <w:t>Друкера</w:t>
      </w:r>
      <w:proofErr w:type="spellEnd"/>
      <w:r>
        <w:rPr>
          <w:color w:val="auto"/>
          <w:sz w:val="28"/>
          <w:szCs w:val="28"/>
        </w:rPr>
        <w:t>.</w:t>
      </w:r>
    </w:p>
    <w:p w:rsidR="00BB0F93" w:rsidRDefault="00E62D00">
      <w:pPr>
        <w:pStyle w:val="42"/>
        <w:numPr>
          <w:ilvl w:val="0"/>
          <w:numId w:val="12"/>
        </w:numPr>
        <w:shd w:val="clear" w:color="auto" w:fill="auto"/>
        <w:tabs>
          <w:tab w:val="left" w:pos="1147"/>
        </w:tabs>
        <w:spacing w:line="360" w:lineRule="auto"/>
        <w:ind w:left="20" w:right="280" w:firstLine="68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Инновации как фактор формирования стратегии и стоимости банка.</w:t>
      </w:r>
    </w:p>
    <w:p w:rsidR="00BB0F93" w:rsidRDefault="00E62D00">
      <w:pPr>
        <w:pStyle w:val="42"/>
        <w:numPr>
          <w:ilvl w:val="0"/>
          <w:numId w:val="12"/>
        </w:numPr>
        <w:shd w:val="clear" w:color="auto" w:fill="auto"/>
        <w:tabs>
          <w:tab w:val="left" w:pos="1147"/>
        </w:tabs>
        <w:spacing w:line="360" w:lineRule="auto"/>
        <w:ind w:left="20" w:right="280" w:firstLine="72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Методы разработки маркетинговой конкурентной стратегии банка.</w:t>
      </w:r>
    </w:p>
    <w:p w:rsidR="00BB0F93" w:rsidRDefault="00E62D00">
      <w:pPr>
        <w:pStyle w:val="42"/>
        <w:numPr>
          <w:ilvl w:val="0"/>
          <w:numId w:val="12"/>
        </w:numPr>
        <w:shd w:val="clear" w:color="auto" w:fill="auto"/>
        <w:tabs>
          <w:tab w:val="left" w:pos="1147"/>
        </w:tabs>
        <w:spacing w:line="360" w:lineRule="auto"/>
        <w:ind w:left="20" w:right="280" w:firstLine="72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Реклама в банках.</w:t>
      </w:r>
    </w:p>
    <w:p w:rsidR="00BB0F93" w:rsidRDefault="00E62D00">
      <w:pPr>
        <w:pStyle w:val="42"/>
        <w:numPr>
          <w:ilvl w:val="0"/>
          <w:numId w:val="12"/>
        </w:numPr>
        <w:shd w:val="clear" w:color="auto" w:fill="auto"/>
        <w:tabs>
          <w:tab w:val="left" w:pos="1121"/>
        </w:tabs>
        <w:spacing w:line="360" w:lineRule="auto"/>
        <w:ind w:left="40" w:firstLine="7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Личные продажи в банках.</w:t>
      </w:r>
    </w:p>
    <w:p w:rsidR="00BB0F93" w:rsidRDefault="00E62D00">
      <w:pPr>
        <w:pStyle w:val="42"/>
        <w:numPr>
          <w:ilvl w:val="0"/>
          <w:numId w:val="12"/>
        </w:numPr>
        <w:shd w:val="clear" w:color="auto" w:fill="auto"/>
        <w:tabs>
          <w:tab w:val="left" w:pos="1121"/>
        </w:tabs>
        <w:spacing w:line="360" w:lineRule="auto"/>
        <w:ind w:left="40" w:firstLine="7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Стимулирование сбыта в банках.</w:t>
      </w:r>
    </w:p>
    <w:p w:rsidR="00BB0F93" w:rsidRDefault="00E62D00">
      <w:pPr>
        <w:pStyle w:val="42"/>
        <w:numPr>
          <w:ilvl w:val="0"/>
          <w:numId w:val="12"/>
        </w:numPr>
        <w:shd w:val="clear" w:color="auto" w:fill="auto"/>
        <w:tabs>
          <w:tab w:val="left" w:pos="1121"/>
        </w:tabs>
        <w:spacing w:line="360" w:lineRule="auto"/>
        <w:ind w:left="40" w:firstLine="7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Мероприятия по связям с общественностью в банках.</w:t>
      </w:r>
    </w:p>
    <w:p w:rsidR="00BB0F93" w:rsidRDefault="00E62D00">
      <w:pPr>
        <w:pStyle w:val="42"/>
        <w:numPr>
          <w:ilvl w:val="0"/>
          <w:numId w:val="12"/>
        </w:numPr>
        <w:shd w:val="clear" w:color="auto" w:fill="auto"/>
        <w:tabs>
          <w:tab w:val="left" w:pos="1134"/>
        </w:tabs>
        <w:spacing w:line="360" w:lineRule="auto"/>
        <w:ind w:left="40" w:right="100" w:firstLine="7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Типы организационных структур банка и их связь с маркетинговыми и инновационными стратегиями банка.</w:t>
      </w:r>
    </w:p>
    <w:p w:rsidR="00BB0F93" w:rsidRDefault="00E62D00">
      <w:pPr>
        <w:pStyle w:val="42"/>
        <w:numPr>
          <w:ilvl w:val="0"/>
          <w:numId w:val="12"/>
        </w:numPr>
        <w:shd w:val="clear" w:color="auto" w:fill="auto"/>
        <w:tabs>
          <w:tab w:val="left" w:pos="1121"/>
        </w:tabs>
        <w:spacing w:line="360" w:lineRule="auto"/>
        <w:ind w:left="40" w:right="100" w:firstLine="7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Особенности организации деятельности маркетинговой службы банка.</w:t>
      </w:r>
    </w:p>
    <w:p w:rsidR="00BB0F93" w:rsidRDefault="00E62D00">
      <w:pPr>
        <w:pStyle w:val="42"/>
        <w:numPr>
          <w:ilvl w:val="0"/>
          <w:numId w:val="12"/>
        </w:numPr>
        <w:shd w:val="clear" w:color="auto" w:fill="auto"/>
        <w:tabs>
          <w:tab w:val="left" w:pos="1121"/>
        </w:tabs>
        <w:spacing w:line="360" w:lineRule="auto"/>
        <w:ind w:left="40" w:firstLine="7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Система маркетингового контроля в банках, его виды.</w:t>
      </w:r>
    </w:p>
    <w:p w:rsidR="00BB0F93" w:rsidRDefault="00E62D00">
      <w:pPr>
        <w:pStyle w:val="42"/>
        <w:numPr>
          <w:ilvl w:val="0"/>
          <w:numId w:val="12"/>
        </w:numPr>
        <w:shd w:val="clear" w:color="auto" w:fill="auto"/>
        <w:tabs>
          <w:tab w:val="left" w:pos="1134"/>
        </w:tabs>
        <w:spacing w:line="360" w:lineRule="auto"/>
        <w:ind w:left="40" w:right="100" w:firstLine="7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Современные технологии маркетингового планирования в банках.</w:t>
      </w:r>
    </w:p>
    <w:p w:rsidR="00BB0F93" w:rsidRDefault="00E62D00">
      <w:pPr>
        <w:pStyle w:val="42"/>
        <w:numPr>
          <w:ilvl w:val="0"/>
          <w:numId w:val="12"/>
        </w:numPr>
        <w:shd w:val="clear" w:color="auto" w:fill="auto"/>
        <w:tabs>
          <w:tab w:val="left" w:pos="1121"/>
        </w:tabs>
        <w:spacing w:line="360" w:lineRule="auto"/>
        <w:ind w:left="40" w:right="100" w:firstLine="7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Особенности подготовки бизнес-планов и оперативных планов банков в соответствии с их стратегией.</w:t>
      </w:r>
    </w:p>
    <w:p w:rsidR="00BB0F93" w:rsidRDefault="00E62D00">
      <w:pPr>
        <w:pStyle w:val="42"/>
        <w:numPr>
          <w:ilvl w:val="0"/>
          <w:numId w:val="12"/>
        </w:numPr>
        <w:shd w:val="clear" w:color="auto" w:fill="auto"/>
        <w:tabs>
          <w:tab w:val="left" w:pos="1121"/>
        </w:tabs>
        <w:spacing w:line="360" w:lineRule="auto"/>
        <w:ind w:left="40" w:firstLine="7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Характеристика существенных черт «банковской услуги» и «банковского продукта» как объекта продажи. </w:t>
      </w:r>
    </w:p>
    <w:p w:rsidR="00BB0F93" w:rsidRDefault="00E62D00">
      <w:pPr>
        <w:pStyle w:val="42"/>
        <w:numPr>
          <w:ilvl w:val="0"/>
          <w:numId w:val="12"/>
        </w:numPr>
        <w:shd w:val="clear" w:color="auto" w:fill="auto"/>
        <w:tabs>
          <w:tab w:val="left" w:pos="1121"/>
        </w:tabs>
        <w:spacing w:line="360" w:lineRule="auto"/>
        <w:ind w:left="40" w:firstLine="7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Основные стадии технологического цикла продажи банковского продукта. </w:t>
      </w:r>
    </w:p>
    <w:p w:rsidR="00BB0F93" w:rsidRDefault="00E62D00">
      <w:pPr>
        <w:pStyle w:val="42"/>
        <w:numPr>
          <w:ilvl w:val="0"/>
          <w:numId w:val="12"/>
        </w:numPr>
        <w:shd w:val="clear" w:color="auto" w:fill="auto"/>
        <w:tabs>
          <w:tab w:val="left" w:pos="1121"/>
        </w:tabs>
        <w:spacing w:line="360" w:lineRule="auto"/>
        <w:ind w:left="40" w:firstLine="7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Сравнительная характеристика методов продаж банковского продукта на рынках B2B и B2C. </w:t>
      </w:r>
    </w:p>
    <w:p w:rsidR="00BB0F93" w:rsidRDefault="00E62D00">
      <w:pPr>
        <w:pStyle w:val="42"/>
        <w:numPr>
          <w:ilvl w:val="0"/>
          <w:numId w:val="12"/>
        </w:numPr>
        <w:shd w:val="clear" w:color="auto" w:fill="auto"/>
        <w:tabs>
          <w:tab w:val="left" w:pos="1121"/>
        </w:tabs>
        <w:spacing w:line="360" w:lineRule="auto"/>
        <w:ind w:left="40" w:firstLine="7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Роль посреднических структур при управлении продажами. </w:t>
      </w:r>
    </w:p>
    <w:p w:rsidR="00BB0F93" w:rsidRDefault="00E62D00">
      <w:pPr>
        <w:pStyle w:val="42"/>
        <w:numPr>
          <w:ilvl w:val="0"/>
          <w:numId w:val="12"/>
        </w:numPr>
        <w:shd w:val="clear" w:color="auto" w:fill="auto"/>
        <w:tabs>
          <w:tab w:val="left" w:pos="1121"/>
        </w:tabs>
        <w:spacing w:line="360" w:lineRule="auto"/>
        <w:ind w:left="40" w:firstLine="7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Мультиканальные и </w:t>
      </w:r>
      <w:proofErr w:type="spellStart"/>
      <w:r>
        <w:rPr>
          <w:color w:val="auto"/>
          <w:sz w:val="28"/>
          <w:szCs w:val="28"/>
        </w:rPr>
        <w:t>омниканальные</w:t>
      </w:r>
      <w:proofErr w:type="spellEnd"/>
      <w:r>
        <w:rPr>
          <w:color w:val="auto"/>
          <w:sz w:val="28"/>
          <w:szCs w:val="28"/>
        </w:rPr>
        <w:t xml:space="preserve"> продажи банковского продукта: общие и отличительные черты.</w:t>
      </w:r>
    </w:p>
    <w:p w:rsidR="00BB0F93" w:rsidRDefault="00E62D00">
      <w:pPr>
        <w:pStyle w:val="42"/>
        <w:numPr>
          <w:ilvl w:val="0"/>
          <w:numId w:val="12"/>
        </w:numPr>
        <w:shd w:val="clear" w:color="auto" w:fill="auto"/>
        <w:tabs>
          <w:tab w:val="left" w:pos="1121"/>
        </w:tabs>
        <w:spacing w:line="360" w:lineRule="auto"/>
        <w:ind w:left="40" w:firstLine="7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Специфика разработки уникального торгового предложения банковского продукта. </w:t>
      </w:r>
    </w:p>
    <w:p w:rsidR="00BB0F93" w:rsidRDefault="00E62D00">
      <w:pPr>
        <w:pStyle w:val="42"/>
        <w:numPr>
          <w:ilvl w:val="0"/>
          <w:numId w:val="12"/>
        </w:numPr>
        <w:shd w:val="clear" w:color="auto" w:fill="auto"/>
        <w:tabs>
          <w:tab w:val="left" w:pos="1121"/>
        </w:tabs>
        <w:spacing w:line="360" w:lineRule="auto"/>
        <w:ind w:left="40" w:firstLine="7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Применение метода «воронка продаж» при управлении продажами банковских продуктов.</w:t>
      </w:r>
    </w:p>
    <w:p w:rsidR="00BB0F93" w:rsidRDefault="00E62D00">
      <w:pPr>
        <w:pStyle w:val="42"/>
        <w:numPr>
          <w:ilvl w:val="0"/>
          <w:numId w:val="12"/>
        </w:numPr>
        <w:shd w:val="clear" w:color="auto" w:fill="auto"/>
        <w:tabs>
          <w:tab w:val="left" w:pos="1121"/>
        </w:tabs>
        <w:spacing w:line="360" w:lineRule="auto"/>
        <w:ind w:left="40" w:firstLine="7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Понятие «лояльность» потребителей и актуальность ее рассмотрения в контексте современных отношений на банковском рынке.</w:t>
      </w:r>
    </w:p>
    <w:p w:rsidR="00BB0F93" w:rsidRDefault="00E62D00">
      <w:pPr>
        <w:pStyle w:val="42"/>
        <w:numPr>
          <w:ilvl w:val="0"/>
          <w:numId w:val="12"/>
        </w:numPr>
        <w:shd w:val="clear" w:color="auto" w:fill="auto"/>
        <w:tabs>
          <w:tab w:val="left" w:pos="1121"/>
        </w:tabs>
        <w:spacing w:line="360" w:lineRule="auto"/>
        <w:ind w:left="40" w:firstLine="7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Организация прямых продаж банковских продуктов. </w:t>
      </w:r>
    </w:p>
    <w:p w:rsidR="00BB0F93" w:rsidRDefault="00E62D00">
      <w:pPr>
        <w:pStyle w:val="42"/>
        <w:numPr>
          <w:ilvl w:val="0"/>
          <w:numId w:val="12"/>
        </w:numPr>
        <w:shd w:val="clear" w:color="auto" w:fill="auto"/>
        <w:tabs>
          <w:tab w:val="left" w:pos="1134"/>
        </w:tabs>
        <w:spacing w:line="360" w:lineRule="auto"/>
        <w:ind w:left="40" w:firstLine="7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>Интернет как канал сбыта банковского продукта.</w:t>
      </w:r>
    </w:p>
    <w:p w:rsidR="00BB0F93" w:rsidRDefault="00E62D00">
      <w:pPr>
        <w:pStyle w:val="42"/>
        <w:numPr>
          <w:ilvl w:val="0"/>
          <w:numId w:val="12"/>
        </w:numPr>
        <w:shd w:val="clear" w:color="auto" w:fill="auto"/>
        <w:tabs>
          <w:tab w:val="left" w:pos="1134"/>
        </w:tabs>
        <w:spacing w:line="360" w:lineRule="auto"/>
        <w:ind w:left="40" w:firstLine="7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Мультиканальные и </w:t>
      </w:r>
      <w:proofErr w:type="spellStart"/>
      <w:r>
        <w:rPr>
          <w:color w:val="auto"/>
          <w:sz w:val="28"/>
          <w:szCs w:val="28"/>
        </w:rPr>
        <w:t>омниканальные</w:t>
      </w:r>
      <w:proofErr w:type="spellEnd"/>
      <w:r>
        <w:rPr>
          <w:color w:val="auto"/>
          <w:sz w:val="28"/>
          <w:szCs w:val="28"/>
        </w:rPr>
        <w:t xml:space="preserve"> каналы взаимодействия с клиентами банка. </w:t>
      </w:r>
    </w:p>
    <w:p w:rsidR="00BB0F93" w:rsidRDefault="00E62D00">
      <w:pPr>
        <w:pStyle w:val="42"/>
        <w:numPr>
          <w:ilvl w:val="0"/>
          <w:numId w:val="12"/>
        </w:numPr>
        <w:shd w:val="clear" w:color="auto" w:fill="auto"/>
        <w:tabs>
          <w:tab w:val="left" w:pos="1134"/>
        </w:tabs>
        <w:spacing w:line="360" w:lineRule="auto"/>
        <w:ind w:left="40" w:firstLine="7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Маркетинговый цикл банковской организации в цифровой среде.</w:t>
      </w:r>
    </w:p>
    <w:p w:rsidR="00BB0F93" w:rsidRDefault="00E62D00">
      <w:pPr>
        <w:pStyle w:val="42"/>
        <w:numPr>
          <w:ilvl w:val="0"/>
          <w:numId w:val="12"/>
        </w:numPr>
        <w:shd w:val="clear" w:color="auto" w:fill="auto"/>
        <w:tabs>
          <w:tab w:val="left" w:pos="1134"/>
        </w:tabs>
        <w:spacing w:line="360" w:lineRule="auto"/>
        <w:ind w:left="40" w:firstLine="700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Особенности продажи банковского продукта через сайт банка, в мобильном приложении, </w:t>
      </w:r>
      <w:proofErr w:type="spellStart"/>
      <w:r>
        <w:rPr>
          <w:sz w:val="28"/>
          <w:szCs w:val="28"/>
        </w:rPr>
        <w:t>Суперприложении</w:t>
      </w:r>
      <w:proofErr w:type="spellEnd"/>
      <w:r>
        <w:rPr>
          <w:sz w:val="28"/>
          <w:szCs w:val="28"/>
        </w:rPr>
        <w:t xml:space="preserve"> и на </w:t>
      </w:r>
      <w:proofErr w:type="spellStart"/>
      <w:r>
        <w:rPr>
          <w:sz w:val="28"/>
          <w:szCs w:val="28"/>
        </w:rPr>
        <w:t>маркетплейсе</w:t>
      </w:r>
      <w:proofErr w:type="spellEnd"/>
      <w:r>
        <w:rPr>
          <w:sz w:val="28"/>
          <w:szCs w:val="28"/>
        </w:rPr>
        <w:t xml:space="preserve">. </w:t>
      </w:r>
    </w:p>
    <w:p w:rsidR="00BB0F93" w:rsidRDefault="00BB0F93">
      <w:pPr>
        <w:spacing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BB0F93" w:rsidRDefault="00E62D00">
      <w:pPr>
        <w:pStyle w:val="2"/>
        <w:jc w:val="center"/>
        <w:rPr>
          <w:rFonts w:ascii="Times New Roman" w:eastAsia="Times New Roman" w:hAnsi="Times New Roman" w:cs="Times New Roman"/>
          <w:b/>
          <w:bCs/>
          <w:color w:val="auto"/>
          <w:kern w:val="2"/>
          <w:sz w:val="28"/>
          <w:szCs w:val="28"/>
        </w:rPr>
      </w:pPr>
      <w:bookmarkStart w:id="78" w:name="_Toc151397842"/>
      <w:bookmarkStart w:id="79" w:name="_Toc120488067"/>
      <w:bookmarkStart w:id="80" w:name="_Toc21950222"/>
      <w:bookmarkStart w:id="81" w:name="_Toc19573103"/>
      <w:bookmarkStart w:id="82" w:name="_Toc530056081"/>
      <w:r>
        <w:rPr>
          <w:rStyle w:val="12"/>
          <w:rFonts w:ascii="Times New Roman" w:eastAsia="Times New Roman" w:hAnsi="Times New Roman" w:cs="Times New Roman"/>
          <w:color w:val="auto"/>
          <w:sz w:val="28"/>
          <w:szCs w:val="28"/>
        </w:rPr>
        <w:t xml:space="preserve">8. </w:t>
      </w:r>
      <w:bookmarkStart w:id="83" w:name="_Hlk21382216"/>
      <w:r>
        <w:rPr>
          <w:rStyle w:val="12"/>
          <w:rFonts w:ascii="Times New Roman" w:eastAsia="Times New Roman" w:hAnsi="Times New Roman" w:cs="Times New Roman"/>
          <w:color w:val="auto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78"/>
      <w:bookmarkEnd w:id="79"/>
      <w:bookmarkEnd w:id="80"/>
      <w:bookmarkEnd w:id="81"/>
      <w:bookmarkEnd w:id="82"/>
    </w:p>
    <w:p w:rsidR="00BB0F93" w:rsidRDefault="00BB0F93">
      <w:pPr>
        <w:pStyle w:val="afc"/>
        <w:rPr>
          <w:rFonts w:ascii="Times New Roman" w:eastAsia="Times New Roman" w:hAnsi="Times New Roman" w:cs="Times New Roman"/>
        </w:rPr>
      </w:pPr>
      <w:bookmarkStart w:id="84" w:name="_Toc45399035211"/>
      <w:bookmarkStart w:id="85" w:name="_Toc43303881711"/>
      <w:bookmarkEnd w:id="83"/>
      <w:bookmarkEnd w:id="84"/>
      <w:bookmarkEnd w:id="85"/>
    </w:p>
    <w:p w:rsidR="00BB0F93" w:rsidRDefault="00E62D00">
      <w:pPr>
        <w:pStyle w:val="afc"/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</w:rPr>
      </w:pPr>
      <w:bookmarkStart w:id="86" w:name="_Toc21950223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Нормативные правовые акты</w:t>
      </w:r>
      <w:bookmarkEnd w:id="86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BB0F93" w:rsidRDefault="00BB0F93">
      <w:pPr>
        <w:pStyle w:val="afc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B0F93" w:rsidRDefault="00E62D00">
      <w:pPr>
        <w:widowControl/>
        <w:numPr>
          <w:ilvl w:val="0"/>
          <w:numId w:val="43"/>
        </w:numPr>
        <w:spacing w:line="360" w:lineRule="auto"/>
        <w:ind w:left="0" w:hanging="3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Гражданский кодекс Российской Федерации.</w:t>
      </w:r>
    </w:p>
    <w:p w:rsidR="00BB0F93" w:rsidRDefault="00E62D00">
      <w:pPr>
        <w:widowControl/>
        <w:numPr>
          <w:ilvl w:val="0"/>
          <w:numId w:val="43"/>
        </w:numPr>
        <w:spacing w:line="360" w:lineRule="auto"/>
        <w:ind w:left="0" w:hanging="3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Федеральный закон от 02.12.1990 N 395-1 «О банках и банковской деятельности». </w:t>
      </w:r>
    </w:p>
    <w:p w:rsidR="00BB0F93" w:rsidRDefault="00E62D00">
      <w:pPr>
        <w:widowControl/>
        <w:numPr>
          <w:ilvl w:val="0"/>
          <w:numId w:val="43"/>
        </w:numPr>
        <w:spacing w:line="360" w:lineRule="auto"/>
        <w:ind w:left="0" w:hanging="3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Федеральный закон РФ «Об информации, информационных технологиях и о защите информации» от 27.07.2006. № 149-ФЗ</w:t>
      </w:r>
    </w:p>
    <w:p w:rsidR="00BB0F93" w:rsidRDefault="00E62D00">
      <w:pPr>
        <w:widowControl/>
        <w:numPr>
          <w:ilvl w:val="0"/>
          <w:numId w:val="43"/>
        </w:numPr>
        <w:spacing w:line="360" w:lineRule="auto"/>
        <w:ind w:left="0" w:hanging="3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Федеральный закон «О рекламе» от 13.03.2006 № 38-Ф3.</w:t>
      </w:r>
    </w:p>
    <w:p w:rsidR="00BB0F93" w:rsidRDefault="00E62D00">
      <w:pPr>
        <w:widowControl/>
        <w:numPr>
          <w:ilvl w:val="0"/>
          <w:numId w:val="43"/>
        </w:numPr>
        <w:spacing w:line="360" w:lineRule="auto"/>
        <w:ind w:left="0" w:hanging="3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Федеральный закон «О средствах массовой информации» от 27.12.1991 N 2124-1.</w:t>
      </w:r>
    </w:p>
    <w:p w:rsidR="00BB0F93" w:rsidRDefault="00E62D00">
      <w:pPr>
        <w:widowControl/>
        <w:numPr>
          <w:ilvl w:val="0"/>
          <w:numId w:val="43"/>
        </w:numPr>
        <w:spacing w:line="360" w:lineRule="auto"/>
        <w:ind w:left="0" w:hanging="3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Федеральный закон «Об информации, информационных технологиях и о защите информации» от 27.07.2006 N 149-ФЗ.</w:t>
      </w:r>
    </w:p>
    <w:p w:rsidR="00BB0F93" w:rsidRDefault="00E62D00">
      <w:pPr>
        <w:widowControl/>
        <w:numPr>
          <w:ilvl w:val="0"/>
          <w:numId w:val="43"/>
        </w:numPr>
        <w:spacing w:line="360" w:lineRule="auto"/>
        <w:ind w:left="0" w:hanging="3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Федеральный закон «О защите прав потребителей» от 07.02.1992 N 2300-1</w:t>
      </w:r>
    </w:p>
    <w:p w:rsidR="00BB0F93" w:rsidRDefault="00BB0F93">
      <w:pPr>
        <w:pStyle w:val="afc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</w:p>
    <w:p w:rsidR="00BB0F93" w:rsidRDefault="00BB0F93">
      <w:pPr>
        <w:pStyle w:val="afc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</w:p>
    <w:p w:rsidR="00BB0F93" w:rsidRDefault="00BB0F93">
      <w:pPr>
        <w:pStyle w:val="afc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</w:p>
    <w:p w:rsidR="00BB0F93" w:rsidRDefault="00BB0F93">
      <w:pPr>
        <w:pStyle w:val="afc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</w:p>
    <w:p w:rsidR="00BB0F93" w:rsidRDefault="00E62D00">
      <w:pPr>
        <w:pStyle w:val="afc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bookmarkStart w:id="87" w:name="_Toc21950224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Основная литература</w:t>
      </w:r>
      <w:bookmarkEnd w:id="87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BB0F93" w:rsidRDefault="00BB0F93">
      <w:pPr>
        <w:pStyle w:val="afc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B0F93" w:rsidRDefault="00E62D00">
      <w:pPr>
        <w:widowControl/>
        <w:tabs>
          <w:tab w:val="left" w:pos="1420"/>
        </w:tabs>
        <w:spacing w:line="360" w:lineRule="auto"/>
        <w:ind w:left="284"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8. Завгородняя, А. В. Маркетинговое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планирование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учеб. пособие для вузов / А. В. Завгородняя, Д. О. Ямпольская. — 2-е изд.,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перераб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и доп.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2023. — 340 с. — (Высшее образование). — ISBN 978-5-534-06590-9. — Образовательная платформа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— URL: https://urait.ru/bcode/515454 (дата обращения: 22.11.2023).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:rsidR="00BB0F93" w:rsidRDefault="00E62D00">
      <w:pPr>
        <w:widowControl/>
        <w:tabs>
          <w:tab w:val="left" w:pos="1420"/>
        </w:tabs>
        <w:spacing w:line="360" w:lineRule="auto"/>
        <w:ind w:left="284"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10.  Стратегический маркетинг : учеб. и практикум для вузов / Н. 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Пашкус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В. Ю.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Пашкус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Ю. В. Ермаков [и др.].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2023. — 225 с. — (Высшее образование). — ISBN 978-5-534-00742-8. — Образовательная платформа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— URL: https://urait.ru/bcode/512109 (дата обращения: 22.11.2023).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:rsidR="00BB0F93" w:rsidRDefault="00E62D00">
      <w:pPr>
        <w:pStyle w:val="afc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bookmarkStart w:id="88" w:name="_Hlk2319780912"/>
      <w:bookmarkStart w:id="89" w:name="_Toc21950225"/>
      <w:bookmarkEnd w:id="88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Дополнительная литература</w:t>
      </w:r>
      <w:bookmarkEnd w:id="89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BB0F93" w:rsidRDefault="00BB0F93">
      <w:pPr>
        <w:pStyle w:val="afc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B0F93" w:rsidRDefault="00E62D00">
      <w:pPr>
        <w:widowControl/>
        <w:spacing w:line="360" w:lineRule="auto"/>
        <w:ind w:left="349"/>
        <w:contextualSpacing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11. Актуальные направления развития банковского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дела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монография / Н. Э. Соколинская, И. Е. Шакер, В. Ф. Лукина [и др.] ; под ред. Н. Э. Соколинской, И. Е. Шакер ;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Финуниверситет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Русайнс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2020. — 274 с. — (Магистратура). — ISBN 978-5-4365-0601-2. — </w:t>
      </w:r>
      <w:r>
        <w:rPr>
          <w:rFonts w:ascii="Times New Roman" w:eastAsia="Times New Roman" w:hAnsi="Times New Roman" w:cs="Times New Roman"/>
          <w:bCs/>
          <w:sz w:val="28"/>
          <w:szCs w:val="20"/>
        </w:rPr>
        <w:t xml:space="preserve">ЭБС BOOK.RU. —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URL: https://book.ru/book/934687 (дата обращения: 22.11.2023).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:rsidR="00BB0F93" w:rsidRDefault="00E62D00">
      <w:pPr>
        <w:widowControl/>
        <w:spacing w:line="360" w:lineRule="auto"/>
        <w:ind w:left="349"/>
        <w:contextualSpacing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12. Банковский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менеджмент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учеб. для напр. бакалавриата «Экономика» и напр. магистратуры «Финансы и кредит» / О. И. Лаврушин, Н. И.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Валенцева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И. В. Ларионова [и др.] ; под ред. О. И. Лаврушина ;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Финуниверситет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— 7-е изд.,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перераб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bidi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доп. </w:t>
      </w:r>
      <w:r>
        <w:rPr>
          <w:rFonts w:ascii="Times New Roman" w:eastAsia="Times New Roman" w:hAnsi="Times New Roman" w:cs="Times New Roman"/>
          <w:bCs/>
          <w:sz w:val="28"/>
          <w:szCs w:val="20"/>
        </w:rPr>
        <w:t xml:space="preserve">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КноРус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2023. — 503 с. — ISBN 978-5-406-11640-1. — </w:t>
      </w:r>
      <w:r>
        <w:rPr>
          <w:rFonts w:ascii="Times New Roman" w:eastAsia="Times New Roman" w:hAnsi="Times New Roman" w:cs="Times New Roman"/>
          <w:bCs/>
          <w:sz w:val="28"/>
          <w:szCs w:val="20"/>
        </w:rPr>
        <w:t xml:space="preserve">ЭБС BOOK.RU. —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URL: https://book.ru/book/949371 (дата обращения: 22.11.2023).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:rsidR="00BB0F93" w:rsidRDefault="00E62D00">
      <w:pPr>
        <w:widowControl/>
        <w:spacing w:before="240" w:line="360" w:lineRule="auto"/>
        <w:ind w:left="426"/>
        <w:contextualSpacing/>
        <w:jc w:val="both"/>
      </w:pPr>
      <w:r>
        <w:rPr>
          <w:rFonts w:ascii="Times New Roman" w:eastAsia="Times New Roman" w:hAnsi="Times New Roman" w:cs="Times New Roman"/>
          <w:bCs/>
          <w:sz w:val="28"/>
          <w:szCs w:val="20"/>
        </w:rPr>
        <w:t xml:space="preserve">13. Новые модели банковской деятельности в современной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0"/>
        </w:rPr>
        <w:t>экономике :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0"/>
        </w:rPr>
        <w:t xml:space="preserve"> монография / О. С. Рудакова, О. У. Авис, Н. И.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0"/>
        </w:rPr>
        <w:t>Валенцева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0"/>
        </w:rPr>
        <w:t xml:space="preserve"> [и др.] ; под ред. О. И. Лаврушина ;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0"/>
        </w:rPr>
        <w:t>Финуниверситет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0"/>
        </w:rPr>
        <w:t xml:space="preserve">. —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0"/>
        </w:rPr>
        <w:t>Москва :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0"/>
        </w:rPr>
        <w:t>КноРус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0"/>
        </w:rPr>
        <w:t xml:space="preserve">, 2019. — 167 с. — ISBN 978-5-406-03776-8. — ЭБС BOOK.RU. — URL: https://book.ru/book/934387 (дата обращения: 22.11.2023). —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0"/>
        </w:rPr>
        <w:t>Текст :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0"/>
        </w:rPr>
        <w:t xml:space="preserve"> электронный.</w:t>
      </w:r>
    </w:p>
    <w:p w:rsidR="00BB0F93" w:rsidRDefault="00E62D00">
      <w:pPr>
        <w:widowControl/>
        <w:spacing w:line="360" w:lineRule="auto"/>
        <w:ind w:left="349"/>
        <w:contextualSpacing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14. Пашков, Р. В. Стратегия развития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банка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монография / Р. В. Пашков.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Русайнс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2021. — 249 с.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—  (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Банковское дело). — ISBN 978-5-4365-8552-9. — </w:t>
      </w:r>
      <w:r>
        <w:rPr>
          <w:rFonts w:ascii="Times New Roman" w:eastAsia="Times New Roman" w:hAnsi="Times New Roman" w:cs="Times New Roman"/>
          <w:bCs/>
          <w:sz w:val="28"/>
          <w:szCs w:val="20"/>
        </w:rPr>
        <w:t xml:space="preserve">ЭБС BOOK.RU. —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URL: https://book.ru/book/941975 (дата обращения: 22.11.2023).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:rsidR="00BB0F93" w:rsidRDefault="00E62D00">
      <w:pPr>
        <w:widowControl/>
        <w:overflowPunct w:val="0"/>
        <w:spacing w:line="360" w:lineRule="auto"/>
        <w:ind w:left="312"/>
        <w:contextualSpacing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15. Современные банковские продукты 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услуги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учеб. для напр. бакалавриата «Экономика» / О. И. Лаврушин, Н. Е. Бровкина, И. И. Васильев [и др.] ; под ред. О. И. Лаврушина ;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Финуниверситет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КноРус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2021. — 301 с.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— (для бакалавров). — ISBN 978-5-406-03309-8. — </w:t>
      </w:r>
      <w:r>
        <w:rPr>
          <w:rFonts w:ascii="Times New Roman" w:eastAsia="Times New Roman" w:hAnsi="Times New Roman" w:cs="Times New Roman"/>
          <w:bCs/>
          <w:sz w:val="28"/>
          <w:szCs w:val="20"/>
        </w:rPr>
        <w:t xml:space="preserve">ЭБС BOOK.RU. —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URL: https://book.ru/book/936580 (дата обращения: 22.11.2023).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:rsidR="00BB0F93" w:rsidRDefault="00E62D00">
      <w:pPr>
        <w:widowControl/>
        <w:spacing w:line="360" w:lineRule="auto"/>
        <w:ind w:left="349"/>
        <w:contextualSpacing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16. Развитие банковского сектора и его инфраструктуры в экономике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России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монография / О. С. Рудакова, О. У. Авис, Н. А. Амосова [и др.] ; под ред. О. И. Лаврушина ;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Финуниверситет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КноРус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2019. — 176 с. — ISBN 978-5-406-07217-2. — </w:t>
      </w:r>
      <w:r>
        <w:rPr>
          <w:rFonts w:ascii="Times New Roman" w:eastAsia="Times New Roman" w:hAnsi="Times New Roman" w:cs="Times New Roman"/>
          <w:bCs/>
          <w:sz w:val="28"/>
          <w:szCs w:val="20"/>
        </w:rPr>
        <w:t xml:space="preserve">ЭБС BOOK.RU. —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URL: https://book.ru/book/931864 (дата обращения: 22.11.2023).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:rsidR="00BB0F93" w:rsidRDefault="00BB0F93">
      <w:pPr>
        <w:pStyle w:val="afc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90" w:name="_Toc21949112"/>
      <w:bookmarkStart w:id="91" w:name="_Toc21949113"/>
      <w:bookmarkStart w:id="92" w:name="_Toc21949816"/>
      <w:bookmarkStart w:id="93" w:name="_Toc21949817"/>
      <w:bookmarkStart w:id="94" w:name="_Toc21949115"/>
      <w:bookmarkStart w:id="95" w:name="_Toc21949818"/>
      <w:bookmarkStart w:id="96" w:name="_Toc21949116"/>
      <w:bookmarkStart w:id="97" w:name="_Toc21949114"/>
      <w:bookmarkStart w:id="98" w:name="_Toc21949819"/>
      <w:bookmarkStart w:id="99" w:name="_Toc21949117"/>
      <w:bookmarkStart w:id="100" w:name="_Toc21949820"/>
      <w:bookmarkStart w:id="101" w:name="_Toc21949814"/>
      <w:bookmarkStart w:id="102" w:name="_Toc21949107"/>
      <w:bookmarkStart w:id="103" w:name="_Toc21949810"/>
      <w:bookmarkStart w:id="104" w:name="_Toc21949108"/>
      <w:bookmarkStart w:id="105" w:name="_Toc21949811"/>
      <w:bookmarkStart w:id="106" w:name="_Toc21949109"/>
      <w:bookmarkStart w:id="107" w:name="_Toc21949812"/>
      <w:bookmarkStart w:id="108" w:name="_Toc21949110"/>
      <w:bookmarkStart w:id="109" w:name="_Toc21949813"/>
      <w:bookmarkStart w:id="110" w:name="_Toc21949111"/>
      <w:bookmarkStart w:id="111" w:name="_Toc21949815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:rsidR="00BB0F93" w:rsidRDefault="00E62D00">
      <w:pPr>
        <w:pStyle w:val="afc"/>
        <w:rPr>
          <w:color w:val="000000"/>
        </w:rPr>
      </w:pPr>
      <w:bookmarkStart w:id="112" w:name="_Toc21950226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Периодические издания</w:t>
      </w:r>
      <w:bookmarkEnd w:id="112"/>
    </w:p>
    <w:p w:rsidR="00BB0F93" w:rsidRDefault="00BB0F93">
      <w:pPr>
        <w:pStyle w:val="afc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B0F93" w:rsidRDefault="00E62D00">
      <w:pPr>
        <w:widowControl/>
        <w:spacing w:line="360" w:lineRule="auto"/>
        <w:ind w:firstLine="624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журнал «Банковские услуги»</w:t>
      </w:r>
    </w:p>
    <w:p w:rsidR="00BB0F93" w:rsidRDefault="00E62D00">
      <w:pPr>
        <w:widowControl/>
        <w:spacing w:line="360" w:lineRule="auto"/>
        <w:ind w:firstLine="624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журнал «Маркетинг и маркетинговые исследования в России»</w:t>
      </w:r>
    </w:p>
    <w:p w:rsidR="00BB0F93" w:rsidRDefault="00E62D00">
      <w:pPr>
        <w:widowControl/>
        <w:spacing w:line="360" w:lineRule="auto"/>
        <w:ind w:firstLine="624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журнал «Маркетинг в России и за рубежом»</w:t>
      </w:r>
    </w:p>
    <w:p w:rsidR="00BB0F93" w:rsidRDefault="00E62D00">
      <w:pPr>
        <w:widowControl/>
        <w:spacing w:line="360" w:lineRule="auto"/>
        <w:ind w:firstLine="624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журнал «Практический маркетинг»</w:t>
      </w:r>
    </w:p>
    <w:p w:rsidR="00BB0F93" w:rsidRDefault="00E62D00">
      <w:pPr>
        <w:widowControl/>
        <w:spacing w:line="360" w:lineRule="auto"/>
        <w:ind w:firstLine="624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журнал «Проблемы экономики и менеджмента»</w:t>
      </w:r>
    </w:p>
    <w:p w:rsidR="00BB0F93" w:rsidRDefault="00E62D00">
      <w:pPr>
        <w:widowControl/>
        <w:spacing w:line="360" w:lineRule="auto"/>
        <w:ind w:firstLine="624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журнал «Стратегический менеджмент»</w:t>
      </w:r>
    </w:p>
    <w:p w:rsidR="00BB0F93" w:rsidRDefault="00E62D00">
      <w:pPr>
        <w:widowControl/>
        <w:spacing w:line="360" w:lineRule="auto"/>
        <w:ind w:firstLine="624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журнал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</w:rPr>
        <w:t>Управление продажами»</w:t>
      </w:r>
    </w:p>
    <w:p w:rsidR="00BB0F93" w:rsidRDefault="00BB0F93">
      <w:pPr>
        <w:widowControl/>
        <w:spacing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0F93" w:rsidRDefault="00E62D00">
      <w:pPr>
        <w:pStyle w:val="2"/>
        <w:jc w:val="center"/>
      </w:pPr>
      <w:bookmarkStart w:id="113" w:name="_Toc151397843"/>
      <w:bookmarkStart w:id="114" w:name="_Toc120488068"/>
      <w:bookmarkStart w:id="115" w:name="_Toc21950227"/>
      <w:bookmarkStart w:id="116" w:name="_Toc19573104"/>
      <w:r>
        <w:rPr>
          <w:rStyle w:val="12"/>
          <w:rFonts w:ascii="Times New Roman" w:eastAsia="Times New Roman" w:hAnsi="Times New Roman" w:cs="Times New Roman"/>
          <w:color w:val="000000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113"/>
      <w:bookmarkEnd w:id="114"/>
      <w:bookmarkEnd w:id="115"/>
      <w:bookmarkEnd w:id="116"/>
      <w:r>
        <w:rPr>
          <w:rStyle w:val="12"/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BB0F93" w:rsidRDefault="00E62D00">
      <w:pPr>
        <w:widowControl/>
        <w:numPr>
          <w:ilvl w:val="0"/>
          <w:numId w:val="42"/>
        </w:numPr>
        <w:spacing w:line="360" w:lineRule="auto"/>
        <w:jc w:val="both"/>
      </w:pP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Сайт Ассоциации банков </w:t>
      </w:r>
      <w:proofErr w:type="gramStart"/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России  </w:t>
      </w:r>
      <w:r>
        <w:rPr>
          <w:rFonts w:ascii="Times New Roman" w:eastAsia="Times New Roman" w:hAnsi="Times New Roman" w:cs="Times New Roman"/>
          <w:sz w:val="28"/>
          <w:szCs w:val="28"/>
        </w:rPr>
        <w:t>[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Электронный ресурс]. – Режим доступа: </w:t>
      </w:r>
      <w:hyperlink r:id="rId8">
        <w:r>
          <w:rPr>
            <w:rFonts w:ascii="Times New Roman" w:hAnsi="Times New Roman" w:cs="Times New Roman"/>
            <w:sz w:val="28"/>
            <w:szCs w:val="28"/>
          </w:rPr>
          <w:t>https://asros.ru/?ysclid=lp71mbvpcb172022999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0F93" w:rsidRDefault="00E62D00">
      <w:pPr>
        <w:widowControl/>
        <w:numPr>
          <w:ilvl w:val="0"/>
          <w:numId w:val="42"/>
        </w:numPr>
        <w:spacing w:line="36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Сайт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Банкир.ру</w:t>
      </w:r>
      <w:bookmarkStart w:id="117" w:name="_Hlk532335950"/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[Электронный ресурс]. – Режим доступа: </w:t>
      </w:r>
      <w:hyperlink r:id="rId9">
        <w:bookmarkEnd w:id="117"/>
        <w:r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http://bankir.ru/analytics/</w:t>
        </w:r>
      </w:hyperlink>
    </w:p>
    <w:p w:rsidR="00BB0F93" w:rsidRDefault="00E62D00">
      <w:pPr>
        <w:widowControl/>
        <w:numPr>
          <w:ilvl w:val="0"/>
          <w:numId w:val="42"/>
        </w:numPr>
        <w:tabs>
          <w:tab w:val="left" w:pos="1560"/>
        </w:tabs>
        <w:spacing w:line="36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Сайт интернет-проекта «Энциклопедия маркетинга». </w:t>
      </w:r>
      <w:bookmarkStart w:id="118" w:name="bookmark46"/>
      <w:r>
        <w:rPr>
          <w:rFonts w:ascii="Times New Roman" w:eastAsia="Times New Roman" w:hAnsi="Times New Roman" w:cs="Times New Roman"/>
          <w:sz w:val="28"/>
          <w:szCs w:val="28"/>
        </w:rPr>
        <w:t xml:space="preserve">[Электронный ресурс]. – Режим доступа: </w:t>
      </w:r>
      <w:hyperlink r:id="rId10">
        <w:r>
          <w:rPr>
            <w:rFonts w:ascii="Times New Roman" w:eastAsia="Times New Roman" w:hAnsi="Times New Roman" w:cs="Times New Roman"/>
            <w:sz w:val="28"/>
            <w:szCs w:val="28"/>
          </w:rPr>
          <w:t>http://</w:t>
        </w:r>
        <w:r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www</w:t>
        </w:r>
        <w:r>
          <w:rPr>
            <w:rFonts w:ascii="Times New Roman" w:eastAsia="Times New Roman" w:hAnsi="Times New Roman" w:cs="Times New Roman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marketing</w:t>
        </w:r>
        <w:r>
          <w:rPr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spb</w:t>
        </w:r>
        <w:proofErr w:type="spellEnd"/>
        <w:r>
          <w:rPr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bookmarkEnd w:id="118"/>
    </w:p>
    <w:p w:rsidR="00BB0F93" w:rsidRDefault="00E62D00">
      <w:pPr>
        <w:widowControl/>
        <w:numPr>
          <w:ilvl w:val="0"/>
          <w:numId w:val="42"/>
        </w:numPr>
        <w:tabs>
          <w:tab w:val="left" w:pos="1560"/>
        </w:tabs>
        <w:spacing w:line="360" w:lineRule="auto"/>
        <w:jc w:val="both"/>
      </w:pP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Сайт «Информационный портал: банки, вклады, кредиты, ипотека, рейтинги банков России» -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[Электронный ресурс]. – Режим доступа: </w:t>
      </w:r>
      <w:hyperlink r:id="rId11">
        <w:r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www</w:t>
        </w:r>
        <w:r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proofErr w:type="spellStart"/>
        <w:r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banki</w:t>
        </w:r>
        <w:proofErr w:type="spellEnd"/>
        <w:r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proofErr w:type="spellStart"/>
        <w:r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</w:hyperlink>
    </w:p>
    <w:p w:rsidR="00BB0F93" w:rsidRDefault="00E62D00">
      <w:pPr>
        <w:widowControl/>
        <w:numPr>
          <w:ilvl w:val="0"/>
          <w:numId w:val="42"/>
        </w:numPr>
        <w:spacing w:line="36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Сайт научной электронной библиотеки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eLibrary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[Электронный ресурс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].-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Режим доступа: </w:t>
      </w:r>
      <w:hyperlink r:id="rId12">
        <w:r>
          <w:rPr>
            <w:rFonts w:ascii="Times New Roman" w:eastAsia="Times New Roman" w:hAnsi="Times New Roman" w:cs="Times New Roman"/>
            <w:sz w:val="28"/>
            <w:szCs w:val="28"/>
          </w:rPr>
          <w:t>www.elibrary.ru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B0F93" w:rsidRDefault="00E62D00">
      <w:pPr>
        <w:widowControl/>
        <w:numPr>
          <w:ilvl w:val="0"/>
          <w:numId w:val="42"/>
        </w:numPr>
        <w:shd w:val="solid" w:color="FFFFFF" w:fill="auto"/>
        <w:spacing w:line="36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Сайт «Онлайн-энциклопедия по маркетингу и рекламе» [Электронный ресурс]. – Режим доступа: </w:t>
      </w:r>
      <w:hyperlink r:id="rId13">
        <w:r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http://powerbranding.ru/</w:t>
        </w:r>
      </w:hyperlink>
    </w:p>
    <w:p w:rsidR="00BB0F93" w:rsidRDefault="00E62D00">
      <w:pPr>
        <w:widowControl/>
        <w:numPr>
          <w:ilvl w:val="0"/>
          <w:numId w:val="42"/>
        </w:numPr>
        <w:spacing w:line="36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Стандарт качества организации стратегического управления в кредитной организации [Электронный ресурс] // Стандарты качества АРБ. – Режим доступа: </w:t>
      </w:r>
      <w:hyperlink r:id="rId14">
        <w:r>
          <w:rPr>
            <w:rFonts w:ascii="Times New Roman" w:eastAsia="Times New Roman" w:hAnsi="Times New Roman" w:cs="Times New Roman"/>
            <w:sz w:val="28"/>
            <w:szCs w:val="28"/>
          </w:rPr>
          <w:t>http://www.arb.ru/site/comitets/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B0F93" w:rsidRDefault="00E62D00">
      <w:pPr>
        <w:widowControl/>
        <w:numPr>
          <w:ilvl w:val="0"/>
          <w:numId w:val="42"/>
        </w:numPr>
        <w:spacing w:line="36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Электронная библиотека Финансового университета </w:t>
      </w:r>
      <w:hyperlink r:id="rId15">
        <w:r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http://elib.fa.ru/</w:t>
        </w:r>
      </w:hyperlink>
    </w:p>
    <w:p w:rsidR="00BB0F93" w:rsidRDefault="00E62D00">
      <w:pPr>
        <w:widowControl/>
        <w:numPr>
          <w:ilvl w:val="0"/>
          <w:numId w:val="42"/>
        </w:numPr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auto"/>
          <w:kern w:val="2"/>
          <w:sz w:val="28"/>
          <w:szCs w:val="28"/>
        </w:rPr>
      </w:pPr>
      <w:r>
        <w:rPr>
          <w:rStyle w:val="12"/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Электронная библиотека </w:t>
      </w:r>
      <w:hyperlink r:id="rId16">
        <w:r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http://grebennikon.ru</w:t>
        </w:r>
      </w:hyperlink>
    </w:p>
    <w:p w:rsidR="00BB0F93" w:rsidRDefault="00BB0F93">
      <w:pPr>
        <w:pStyle w:val="2"/>
        <w:jc w:val="center"/>
        <w:rPr>
          <w:rFonts w:ascii="Times New Roman" w:eastAsia="Times New Roman" w:hAnsi="Times New Roman" w:cs="Times New Roman"/>
          <w:b/>
          <w:bCs/>
          <w:color w:val="auto"/>
          <w:kern w:val="2"/>
          <w:sz w:val="28"/>
          <w:szCs w:val="28"/>
        </w:rPr>
      </w:pPr>
    </w:p>
    <w:p w:rsidR="00BB0F93" w:rsidRDefault="00E62D00">
      <w:pPr>
        <w:pStyle w:val="1"/>
        <w:spacing w:before="0"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119" w:name="_Toc120488069"/>
      <w:bookmarkStart w:id="120" w:name="_Toc21950228"/>
      <w:bookmarkStart w:id="121" w:name="_Toc19573105"/>
      <w:bookmarkStart w:id="122" w:name="_Toc17851796"/>
      <w:bookmarkStart w:id="123" w:name="_Toc151643155"/>
      <w:r>
        <w:rPr>
          <w:rFonts w:ascii="Times New Roman" w:eastAsia="Times New Roman" w:hAnsi="Times New Roman" w:cs="Times New Roman"/>
          <w:sz w:val="28"/>
          <w:szCs w:val="28"/>
        </w:rPr>
        <w:t>10. Методические указания для обучающихся по освоению дисциплины</w:t>
      </w:r>
      <w:bookmarkEnd w:id="119"/>
      <w:bookmarkEnd w:id="120"/>
      <w:bookmarkEnd w:id="121"/>
      <w:bookmarkEnd w:id="122"/>
      <w:bookmarkEnd w:id="123"/>
    </w:p>
    <w:p w:rsidR="00BB0F93" w:rsidRDefault="00E62D00">
      <w:pPr>
        <w:pStyle w:val="42"/>
        <w:shd w:val="clear" w:color="auto" w:fill="auto"/>
        <w:tabs>
          <w:tab w:val="left" w:pos="1121"/>
        </w:tabs>
        <w:spacing w:line="360" w:lineRule="auto"/>
        <w:ind w:firstLine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ab/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университете». 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 Департаментами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  </w:t>
      </w:r>
    </w:p>
    <w:p w:rsidR="00BB0F93" w:rsidRDefault="00E62D00">
      <w:pPr>
        <w:pStyle w:val="1"/>
        <w:spacing w:before="0" w:after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24" w:name="_Toc151643156"/>
      <w:r>
        <w:rPr>
          <w:rFonts w:ascii="Times New Roman" w:eastAsia="Times New Roman" w:hAnsi="Times New Roman" w:cs="Times New Roman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  <w:bookmarkEnd w:id="124"/>
    </w:p>
    <w:p w:rsidR="00BB0F93" w:rsidRDefault="00E62D00">
      <w:pPr>
        <w:keepNext/>
        <w:spacing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</w:pPr>
      <w:bookmarkStart w:id="125" w:name="_Toc531614950"/>
      <w:bookmarkStart w:id="126" w:name="_Toc531686467"/>
      <w:r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>11. 1. Комплект лицензионного программного обеспечения:</w:t>
      </w:r>
      <w:bookmarkEnd w:id="125"/>
      <w:bookmarkEnd w:id="126"/>
    </w:p>
    <w:p w:rsidR="00BB0F93" w:rsidRPr="00CC3A26" w:rsidRDefault="00E62D00">
      <w:pPr>
        <w:keepNext/>
        <w:spacing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</w:pPr>
      <w:bookmarkStart w:id="127" w:name="_Toc531614951"/>
      <w:bookmarkStart w:id="128" w:name="_Toc531686468"/>
      <w:r w:rsidRPr="00CC3A26"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 xml:space="preserve">1. 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>Windows</w:t>
      </w:r>
      <w:r w:rsidRPr="00CC3A26"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 xml:space="preserve">, 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>Microsoft</w:t>
      </w:r>
      <w:r w:rsidRPr="00CC3A26"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 xml:space="preserve"> 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>Office</w:t>
      </w:r>
      <w:r w:rsidRPr="00CC3A26"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>.</w:t>
      </w:r>
      <w:bookmarkEnd w:id="127"/>
      <w:bookmarkEnd w:id="128"/>
    </w:p>
    <w:p w:rsidR="00BB0F93" w:rsidRPr="00CC3A26" w:rsidRDefault="00E62D00">
      <w:pPr>
        <w:keepNext/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  <w:bookmarkStart w:id="129" w:name="_Toc531614952"/>
      <w:bookmarkStart w:id="130" w:name="_Toc531686469"/>
      <w:r w:rsidRPr="00CC3A26"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 xml:space="preserve">2. </w:t>
      </w:r>
      <w:bookmarkEnd w:id="129"/>
      <w:bookmarkEnd w:id="130"/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t>Антивирус</w:t>
      </w:r>
      <w:r w:rsidRPr="00CC3A26"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 xml:space="preserve"> 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>Kaspersky</w:t>
      </w:r>
    </w:p>
    <w:p w:rsidR="00BB0F93" w:rsidRDefault="00E62D00">
      <w:pPr>
        <w:keepNext/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131" w:name="_Toc531614953"/>
      <w:bookmarkStart w:id="132" w:name="_Toc531686470"/>
      <w:r w:rsidRPr="00CC3A26">
        <w:rPr>
          <w:rFonts w:ascii="Times New Roman" w:eastAsia="Calibri" w:hAnsi="Times New Roman" w:cs="Times New Roman"/>
          <w:b/>
          <w:bCs/>
          <w:kern w:val="2"/>
          <w:sz w:val="28"/>
          <w:szCs w:val="28"/>
          <w:lang w:val="en-US"/>
        </w:rPr>
        <w:t xml:space="preserve">11.2. </w:t>
      </w:r>
      <w:r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131"/>
      <w:bookmarkEnd w:id="132"/>
    </w:p>
    <w:p w:rsidR="00BB0F93" w:rsidRDefault="00E62D00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1. Информационно-правовая система «Гарант»</w:t>
      </w:r>
    </w:p>
    <w:p w:rsidR="00BB0F93" w:rsidRDefault="00E62D00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2. Информационно-правовая система «Консультант Плюс»</w:t>
      </w:r>
    </w:p>
    <w:p w:rsidR="00BB0F93" w:rsidRDefault="00E62D00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3. Электронная энциклопедия: </w:t>
      </w:r>
      <w:hyperlink r:id="rId17">
        <w:r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http</w:t>
        </w:r>
        <w:r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://</w:t>
        </w:r>
        <w:proofErr w:type="spellStart"/>
        <w:r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.</w:t>
        </w:r>
        <w:proofErr w:type="spellStart"/>
        <w:r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.</w:t>
        </w:r>
        <w:r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org</w:t>
        </w:r>
        <w:r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/</w:t>
        </w:r>
        <w:r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  <w:r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/</w:t>
        </w:r>
        <w:r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:rsidR="00BB0F93" w:rsidRDefault="00E62D00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4.Система комплексного раскрытия информации «СКРИН» -</w:t>
      </w:r>
      <w:r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</w:t>
      </w:r>
      <w:r>
        <w:rPr>
          <w:rFonts w:ascii="Times New Roman" w:eastAsia="Calibri" w:hAnsi="Times New Roman" w:cs="Times New Roman"/>
          <w:bCs/>
          <w:sz w:val="28"/>
          <w:szCs w:val="28"/>
        </w:rPr>
        <w:t>://</w:t>
      </w:r>
      <w:r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skrin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</w:rPr>
        <w:t>/</w:t>
      </w:r>
    </w:p>
    <w:p w:rsidR="00BB0F93" w:rsidRDefault="00E62D00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BB0F93" w:rsidRDefault="00E62D00">
      <w:pPr>
        <w:pStyle w:val="afd"/>
        <w:widowControl w:val="0"/>
        <w:spacing w:after="0" w:line="360" w:lineRule="auto"/>
        <w:ind w:left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не используются </w:t>
      </w:r>
    </w:p>
    <w:p w:rsidR="00BB0F93" w:rsidRDefault="00E62D00">
      <w:pPr>
        <w:pStyle w:val="1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33" w:name="_Toc120488073"/>
      <w:bookmarkStart w:id="134" w:name="_Toc21950232"/>
      <w:bookmarkStart w:id="135" w:name="_Toc19573107"/>
      <w:bookmarkStart w:id="136" w:name="_Toc17851798"/>
      <w:bookmarkStart w:id="137" w:name="_Toc151643157"/>
      <w:r>
        <w:rPr>
          <w:rFonts w:ascii="Times New Roman" w:eastAsia="Times New Roman" w:hAnsi="Times New Roman" w:cs="Times New Roman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133"/>
      <w:bookmarkEnd w:id="134"/>
      <w:bookmarkEnd w:id="135"/>
      <w:bookmarkEnd w:id="136"/>
      <w:bookmarkEnd w:id="137"/>
    </w:p>
    <w:p w:rsidR="00BB0F93" w:rsidRDefault="00BB0F93">
      <w:pPr>
        <w:rPr>
          <w:rFonts w:ascii="Times New Roman" w:eastAsia="Times New Roman" w:hAnsi="Times New Roman" w:cs="Times New Roman"/>
        </w:rPr>
      </w:pPr>
    </w:p>
    <w:p w:rsidR="00BB0F93" w:rsidRDefault="00E62D00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Образовательный процесс по учебной дисциплине «Маркетинговая стратегия коммерческого банка и технологии продаж банковских продуктов»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BOOK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Znanium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com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eLIBRARY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др.), Интернет-ресурсам. </w:t>
      </w:r>
    </w:p>
    <w:p w:rsidR="00BB0F93" w:rsidRDefault="00BB0F93">
      <w:pPr>
        <w:pStyle w:val="afc"/>
        <w:rPr>
          <w:rFonts w:ascii="Times New Roman" w:eastAsia="Times New Roman" w:hAnsi="Times New Roman" w:cs="Times New Roman"/>
        </w:rPr>
      </w:pPr>
    </w:p>
    <w:sectPr w:rsidR="00BB0F93">
      <w:footerReference w:type="default" r:id="rId18"/>
      <w:pgSz w:w="11906" w:h="16838"/>
      <w:pgMar w:top="1134" w:right="567" w:bottom="1134" w:left="1701" w:header="0" w:footer="51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1918" w:rsidRDefault="00761918">
      <w:r>
        <w:separator/>
      </w:r>
    </w:p>
  </w:endnote>
  <w:endnote w:type="continuationSeparator" w:id="0">
    <w:p w:rsidR="00761918" w:rsidRDefault="007619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1"/>
    <w:family w:val="roman"/>
    <w:pitch w:val="default"/>
  </w:font>
  <w:font w:name="PT Astra Serif"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Letter Gothic">
    <w:charset w:val="01"/>
    <w:family w:val="roman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BookmanCTT">
    <w:charset w:val="01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0F93" w:rsidRDefault="00E62D00">
    <w:pPr>
      <w:pStyle w:val="aff3"/>
      <w:jc w:val="center"/>
      <w:rPr>
        <w:rFonts w:ascii="Times New Roman" w:hAnsi="Times New Roman" w:cs="Times New Roman"/>
      </w:rPr>
    </w:pPr>
    <w:r>
      <w:fldChar w:fldCharType="begin"/>
    </w:r>
    <w:r>
      <w:instrText>PAGE</w:instrText>
    </w:r>
    <w:r>
      <w:fldChar w:fldCharType="separate"/>
    </w:r>
    <w:r>
      <w:t>29</w:t>
    </w:r>
    <w:r>
      <w:fldChar w:fldCharType="end"/>
    </w:r>
  </w:p>
  <w:p w:rsidR="00BB0F93" w:rsidRDefault="00BB0F93">
    <w:pPr>
      <w:pStyle w:val="af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1918" w:rsidRDefault="00761918">
      <w:r>
        <w:separator/>
      </w:r>
    </w:p>
  </w:footnote>
  <w:footnote w:type="continuationSeparator" w:id="0">
    <w:p w:rsidR="00761918" w:rsidRDefault="007619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24556"/>
    <w:multiLevelType w:val="multilevel"/>
    <w:tmpl w:val="6B82C55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78F2778"/>
    <w:multiLevelType w:val="multilevel"/>
    <w:tmpl w:val="9B8CC954"/>
    <w:lvl w:ilvl="0">
      <w:numFmt w:val="bullet"/>
      <w:lvlText w:val=""/>
      <w:lvlJc w:val="left"/>
      <w:pPr>
        <w:tabs>
          <w:tab w:val="num" w:pos="0"/>
        </w:tabs>
        <w:ind w:left="360" w:firstLine="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tabs>
          <w:tab w:val="num" w:pos="0"/>
        </w:tabs>
        <w:ind w:left="1080" w:firstLine="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1800" w:firstLine="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520" w:firstLine="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240" w:firstLine="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3960" w:firstLine="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4680" w:firstLine="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400" w:firstLine="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120" w:firstLine="0"/>
      </w:pPr>
      <w:rPr>
        <w:rFonts w:ascii="Wingdings" w:hAnsi="Wingdings" w:cs="Wingdings" w:hint="default"/>
      </w:rPr>
    </w:lvl>
  </w:abstractNum>
  <w:abstractNum w:abstractNumId="2" w15:restartNumberingAfterBreak="0">
    <w:nsid w:val="0A564258"/>
    <w:multiLevelType w:val="multilevel"/>
    <w:tmpl w:val="E09686B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FB54899"/>
    <w:multiLevelType w:val="multilevel"/>
    <w:tmpl w:val="B61E3AB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10391055"/>
    <w:multiLevelType w:val="multilevel"/>
    <w:tmpl w:val="83CE02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134E5AF4"/>
    <w:multiLevelType w:val="multilevel"/>
    <w:tmpl w:val="0BD2DACC"/>
    <w:lvl w:ilvl="0">
      <w:start w:val="1"/>
      <w:numFmt w:val="decimal"/>
      <w:lvlText w:val="%1."/>
      <w:lvlJc w:val="left"/>
      <w:pPr>
        <w:tabs>
          <w:tab w:val="num" w:pos="947"/>
        </w:tabs>
        <w:ind w:left="947" w:hanging="360"/>
      </w:pPr>
    </w:lvl>
    <w:lvl w:ilvl="1">
      <w:start w:val="1"/>
      <w:numFmt w:val="decimal"/>
      <w:lvlText w:val="%2."/>
      <w:lvlJc w:val="left"/>
      <w:pPr>
        <w:tabs>
          <w:tab w:val="num" w:pos="1307"/>
        </w:tabs>
        <w:ind w:left="1307" w:hanging="360"/>
      </w:pPr>
    </w:lvl>
    <w:lvl w:ilvl="2">
      <w:start w:val="1"/>
      <w:numFmt w:val="decimal"/>
      <w:lvlText w:val="%3."/>
      <w:lvlJc w:val="left"/>
      <w:pPr>
        <w:tabs>
          <w:tab w:val="num" w:pos="1667"/>
        </w:tabs>
        <w:ind w:left="1667" w:hanging="360"/>
      </w:pPr>
    </w:lvl>
    <w:lvl w:ilvl="3">
      <w:start w:val="1"/>
      <w:numFmt w:val="decimal"/>
      <w:lvlText w:val="%4."/>
      <w:lvlJc w:val="left"/>
      <w:pPr>
        <w:tabs>
          <w:tab w:val="num" w:pos="2027"/>
        </w:tabs>
        <w:ind w:left="2027" w:hanging="360"/>
      </w:pPr>
    </w:lvl>
    <w:lvl w:ilvl="4">
      <w:start w:val="1"/>
      <w:numFmt w:val="decimal"/>
      <w:lvlText w:val="%5."/>
      <w:lvlJc w:val="left"/>
      <w:pPr>
        <w:tabs>
          <w:tab w:val="num" w:pos="2387"/>
        </w:tabs>
        <w:ind w:left="2387" w:hanging="360"/>
      </w:pPr>
    </w:lvl>
    <w:lvl w:ilvl="5">
      <w:start w:val="1"/>
      <w:numFmt w:val="decimal"/>
      <w:lvlText w:val="%6."/>
      <w:lvlJc w:val="left"/>
      <w:pPr>
        <w:tabs>
          <w:tab w:val="num" w:pos="2747"/>
        </w:tabs>
        <w:ind w:left="2747" w:hanging="360"/>
      </w:pPr>
    </w:lvl>
    <w:lvl w:ilvl="6">
      <w:start w:val="1"/>
      <w:numFmt w:val="decimal"/>
      <w:lvlText w:val="%7."/>
      <w:lvlJc w:val="left"/>
      <w:pPr>
        <w:tabs>
          <w:tab w:val="num" w:pos="3107"/>
        </w:tabs>
        <w:ind w:left="3107" w:hanging="360"/>
      </w:pPr>
    </w:lvl>
    <w:lvl w:ilvl="7">
      <w:start w:val="1"/>
      <w:numFmt w:val="decimal"/>
      <w:lvlText w:val="%8."/>
      <w:lvlJc w:val="left"/>
      <w:pPr>
        <w:tabs>
          <w:tab w:val="num" w:pos="3467"/>
        </w:tabs>
        <w:ind w:left="3467" w:hanging="360"/>
      </w:pPr>
    </w:lvl>
    <w:lvl w:ilvl="8">
      <w:start w:val="1"/>
      <w:numFmt w:val="decimal"/>
      <w:lvlText w:val="%9."/>
      <w:lvlJc w:val="left"/>
      <w:pPr>
        <w:tabs>
          <w:tab w:val="num" w:pos="3827"/>
        </w:tabs>
        <w:ind w:left="3827" w:hanging="360"/>
      </w:pPr>
    </w:lvl>
  </w:abstractNum>
  <w:abstractNum w:abstractNumId="6" w15:restartNumberingAfterBreak="0">
    <w:nsid w:val="13FC64B3"/>
    <w:multiLevelType w:val="multilevel"/>
    <w:tmpl w:val="D0B2D3E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15830937"/>
    <w:multiLevelType w:val="multilevel"/>
    <w:tmpl w:val="5C7089FE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198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14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300" w:firstLine="0"/>
      </w:pPr>
    </w:lvl>
  </w:abstractNum>
  <w:abstractNum w:abstractNumId="8" w15:restartNumberingAfterBreak="0">
    <w:nsid w:val="16B14993"/>
    <w:multiLevelType w:val="multilevel"/>
    <w:tmpl w:val="9A0C689C"/>
    <w:lvl w:ilvl="0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198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14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300" w:firstLine="0"/>
      </w:pPr>
    </w:lvl>
  </w:abstractNum>
  <w:abstractNum w:abstractNumId="9" w15:restartNumberingAfterBreak="0">
    <w:nsid w:val="1B6E7919"/>
    <w:multiLevelType w:val="multilevel"/>
    <w:tmpl w:val="E962E784"/>
    <w:lvl w:ilvl="0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198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14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300" w:firstLine="0"/>
      </w:pPr>
    </w:lvl>
  </w:abstractNum>
  <w:abstractNum w:abstractNumId="10" w15:restartNumberingAfterBreak="0">
    <w:nsid w:val="223803EA"/>
    <w:multiLevelType w:val="multilevel"/>
    <w:tmpl w:val="A672E098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Courier New" w:hAnsi="Times New Roman" w:cs="Times New Roman"/>
        <w:b w:val="0"/>
        <w:bCs/>
        <w:caps w:val="0"/>
        <w:smallCaps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en-US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22C515C9"/>
    <w:multiLevelType w:val="multilevel"/>
    <w:tmpl w:val="E0F6DB30"/>
    <w:lvl w:ilvl="0">
      <w:start w:val="1"/>
      <w:numFmt w:val="decimal"/>
      <w:lvlText w:val="%1."/>
      <w:lvlJc w:val="left"/>
      <w:pPr>
        <w:tabs>
          <w:tab w:val="num" w:pos="0"/>
        </w:tabs>
        <w:ind w:left="142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198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14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300" w:firstLine="0"/>
      </w:pPr>
    </w:lvl>
  </w:abstractNum>
  <w:abstractNum w:abstractNumId="12" w15:restartNumberingAfterBreak="0">
    <w:nsid w:val="266D693A"/>
    <w:multiLevelType w:val="multilevel"/>
    <w:tmpl w:val="339EA882"/>
    <w:lvl w:ilvl="0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198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14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300" w:firstLine="0"/>
      </w:pPr>
    </w:lvl>
  </w:abstractNum>
  <w:abstractNum w:abstractNumId="13" w15:restartNumberingAfterBreak="0">
    <w:nsid w:val="27023EE3"/>
    <w:multiLevelType w:val="multilevel"/>
    <w:tmpl w:val="8344604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27052BE9"/>
    <w:multiLevelType w:val="multilevel"/>
    <w:tmpl w:val="AF04DDEE"/>
    <w:lvl w:ilvl="0">
      <w:numFmt w:val="bullet"/>
      <w:lvlText w:val=""/>
      <w:lvlJc w:val="left"/>
      <w:pPr>
        <w:tabs>
          <w:tab w:val="num" w:pos="0"/>
        </w:tabs>
        <w:ind w:left="360" w:firstLine="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tabs>
          <w:tab w:val="num" w:pos="0"/>
        </w:tabs>
        <w:ind w:left="1080" w:firstLine="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1800" w:firstLine="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520" w:firstLine="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240" w:firstLine="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3960" w:firstLine="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4680" w:firstLine="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400" w:firstLine="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120" w:firstLine="0"/>
      </w:pPr>
      <w:rPr>
        <w:rFonts w:ascii="Wingdings" w:hAnsi="Wingdings" w:cs="Wingdings" w:hint="default"/>
      </w:rPr>
    </w:lvl>
  </w:abstractNum>
  <w:abstractNum w:abstractNumId="15" w15:restartNumberingAfterBreak="0">
    <w:nsid w:val="2C7A0570"/>
    <w:multiLevelType w:val="multilevel"/>
    <w:tmpl w:val="7458DA28"/>
    <w:lvl w:ilvl="0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198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14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300" w:firstLine="0"/>
      </w:pPr>
    </w:lvl>
  </w:abstractNum>
  <w:abstractNum w:abstractNumId="16" w15:restartNumberingAfterBreak="0">
    <w:nsid w:val="36D9604C"/>
    <w:multiLevelType w:val="multilevel"/>
    <w:tmpl w:val="3B5C8BF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36E35A54"/>
    <w:multiLevelType w:val="multilevel"/>
    <w:tmpl w:val="3614F402"/>
    <w:lvl w:ilvl="0">
      <w:start w:val="5"/>
      <w:numFmt w:val="decimal"/>
      <w:lvlText w:val="%1."/>
      <w:lvlJc w:val="left"/>
      <w:pPr>
        <w:tabs>
          <w:tab w:val="num" w:pos="0"/>
        </w:tabs>
        <w:ind w:left="142" w:firstLine="0"/>
      </w:pPr>
      <w:rPr>
        <w:rFonts w:ascii="Times New Roman" w:hAnsi="Times New Roman" w:cs="Times New Roman"/>
        <w:b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142" w:firstLine="0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2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2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2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2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2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42" w:firstLine="0"/>
      </w:pPr>
    </w:lvl>
  </w:abstractNum>
  <w:abstractNum w:abstractNumId="18" w15:restartNumberingAfterBreak="0">
    <w:nsid w:val="3AFA4EF3"/>
    <w:multiLevelType w:val="multilevel"/>
    <w:tmpl w:val="05A85F0A"/>
    <w:lvl w:ilvl="0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198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14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300" w:firstLine="0"/>
      </w:pPr>
    </w:lvl>
  </w:abstractNum>
  <w:abstractNum w:abstractNumId="19" w15:restartNumberingAfterBreak="0">
    <w:nsid w:val="3B306EB0"/>
    <w:multiLevelType w:val="multilevel"/>
    <w:tmpl w:val="63BA38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3D466FCB"/>
    <w:multiLevelType w:val="multilevel"/>
    <w:tmpl w:val="4064B902"/>
    <w:lvl w:ilvl="0">
      <w:numFmt w:val="bullet"/>
      <w:lvlText w:val=""/>
      <w:lvlJc w:val="left"/>
      <w:pPr>
        <w:tabs>
          <w:tab w:val="num" w:pos="0"/>
        </w:tabs>
        <w:ind w:left="360" w:firstLine="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tabs>
          <w:tab w:val="num" w:pos="0"/>
        </w:tabs>
        <w:ind w:left="1080" w:firstLine="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1800" w:firstLine="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520" w:firstLine="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240" w:firstLine="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3960" w:firstLine="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4680" w:firstLine="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400" w:firstLine="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120" w:firstLine="0"/>
      </w:pPr>
      <w:rPr>
        <w:rFonts w:ascii="Wingdings" w:hAnsi="Wingdings" w:cs="Wingdings" w:hint="default"/>
      </w:rPr>
    </w:lvl>
  </w:abstractNum>
  <w:abstractNum w:abstractNumId="21" w15:restartNumberingAfterBreak="0">
    <w:nsid w:val="3D680305"/>
    <w:multiLevelType w:val="multilevel"/>
    <w:tmpl w:val="F1CCAD92"/>
    <w:lvl w:ilvl="0">
      <w:start w:val="7"/>
      <w:numFmt w:val="decimal"/>
      <w:lvlText w:val="%1."/>
      <w:lvlJc w:val="left"/>
      <w:pPr>
        <w:tabs>
          <w:tab w:val="num" w:pos="142"/>
        </w:tabs>
        <w:ind w:left="142" w:firstLine="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2"/>
        </w:tabs>
        <w:ind w:left="1222" w:firstLine="0"/>
      </w:pPr>
    </w:lvl>
    <w:lvl w:ilvl="2">
      <w:start w:val="1"/>
      <w:numFmt w:val="lowerRoman"/>
      <w:lvlText w:val="%3."/>
      <w:lvlJc w:val="left"/>
      <w:pPr>
        <w:tabs>
          <w:tab w:val="num" w:pos="142"/>
        </w:tabs>
        <w:ind w:left="2122" w:firstLine="0"/>
      </w:pPr>
    </w:lvl>
    <w:lvl w:ilvl="3">
      <w:start w:val="1"/>
      <w:numFmt w:val="decimal"/>
      <w:lvlText w:val="%4."/>
      <w:lvlJc w:val="left"/>
      <w:pPr>
        <w:tabs>
          <w:tab w:val="num" w:pos="142"/>
        </w:tabs>
        <w:ind w:left="2662" w:firstLine="0"/>
      </w:pPr>
    </w:lvl>
    <w:lvl w:ilvl="4">
      <w:start w:val="1"/>
      <w:numFmt w:val="lowerLetter"/>
      <w:lvlText w:val="%5."/>
      <w:lvlJc w:val="left"/>
      <w:pPr>
        <w:tabs>
          <w:tab w:val="num" w:pos="142"/>
        </w:tabs>
        <w:ind w:left="3382" w:firstLine="0"/>
      </w:pPr>
    </w:lvl>
    <w:lvl w:ilvl="5">
      <w:start w:val="1"/>
      <w:numFmt w:val="lowerRoman"/>
      <w:lvlText w:val="%6."/>
      <w:lvlJc w:val="left"/>
      <w:pPr>
        <w:tabs>
          <w:tab w:val="num" w:pos="142"/>
        </w:tabs>
        <w:ind w:left="4282" w:firstLine="0"/>
      </w:pPr>
    </w:lvl>
    <w:lvl w:ilvl="6">
      <w:start w:val="1"/>
      <w:numFmt w:val="decimal"/>
      <w:lvlText w:val="%7."/>
      <w:lvlJc w:val="left"/>
      <w:pPr>
        <w:tabs>
          <w:tab w:val="num" w:pos="142"/>
        </w:tabs>
        <w:ind w:left="4822" w:firstLine="0"/>
      </w:pPr>
    </w:lvl>
    <w:lvl w:ilvl="7">
      <w:start w:val="1"/>
      <w:numFmt w:val="lowerLetter"/>
      <w:lvlText w:val="%8."/>
      <w:lvlJc w:val="left"/>
      <w:pPr>
        <w:tabs>
          <w:tab w:val="num" w:pos="142"/>
        </w:tabs>
        <w:ind w:left="5542" w:firstLine="0"/>
      </w:pPr>
    </w:lvl>
    <w:lvl w:ilvl="8">
      <w:start w:val="1"/>
      <w:numFmt w:val="lowerRoman"/>
      <w:lvlText w:val="%9."/>
      <w:lvlJc w:val="left"/>
      <w:pPr>
        <w:tabs>
          <w:tab w:val="num" w:pos="142"/>
        </w:tabs>
        <w:ind w:left="6442" w:firstLine="0"/>
      </w:pPr>
    </w:lvl>
  </w:abstractNum>
  <w:abstractNum w:abstractNumId="22" w15:restartNumberingAfterBreak="0">
    <w:nsid w:val="3EC53F38"/>
    <w:multiLevelType w:val="multilevel"/>
    <w:tmpl w:val="FBBE68D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4307367C"/>
    <w:multiLevelType w:val="multilevel"/>
    <w:tmpl w:val="06A2E882"/>
    <w:lvl w:ilvl="0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198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14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300" w:firstLine="0"/>
      </w:pPr>
    </w:lvl>
  </w:abstractNum>
  <w:abstractNum w:abstractNumId="24" w15:restartNumberingAfterBreak="0">
    <w:nsid w:val="48BF1BF1"/>
    <w:multiLevelType w:val="multilevel"/>
    <w:tmpl w:val="2F94C174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198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14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300" w:firstLine="0"/>
      </w:pPr>
    </w:lvl>
  </w:abstractNum>
  <w:abstractNum w:abstractNumId="25" w15:restartNumberingAfterBreak="0">
    <w:nsid w:val="4CFD3A81"/>
    <w:multiLevelType w:val="multilevel"/>
    <w:tmpl w:val="632639D4"/>
    <w:lvl w:ilvl="0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198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14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300" w:firstLine="0"/>
      </w:pPr>
    </w:lvl>
  </w:abstractNum>
  <w:abstractNum w:abstractNumId="26" w15:restartNumberingAfterBreak="0">
    <w:nsid w:val="537F6F61"/>
    <w:multiLevelType w:val="multilevel"/>
    <w:tmpl w:val="64B040B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53E07CF8"/>
    <w:multiLevelType w:val="multilevel"/>
    <w:tmpl w:val="F3B40234"/>
    <w:lvl w:ilvl="0">
      <w:numFmt w:val="bullet"/>
      <w:lvlText w:val=""/>
      <w:lvlJc w:val="left"/>
      <w:pPr>
        <w:tabs>
          <w:tab w:val="num" w:pos="0"/>
        </w:tabs>
        <w:ind w:left="360" w:firstLine="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tabs>
          <w:tab w:val="num" w:pos="0"/>
        </w:tabs>
        <w:ind w:left="1080" w:firstLine="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1800" w:firstLine="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520" w:firstLine="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240" w:firstLine="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3960" w:firstLine="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4680" w:firstLine="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400" w:firstLine="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120" w:firstLine="0"/>
      </w:pPr>
      <w:rPr>
        <w:rFonts w:ascii="Wingdings" w:hAnsi="Wingdings" w:cs="Wingdings" w:hint="default"/>
      </w:rPr>
    </w:lvl>
  </w:abstractNum>
  <w:abstractNum w:abstractNumId="28" w15:restartNumberingAfterBreak="0">
    <w:nsid w:val="5C10186F"/>
    <w:multiLevelType w:val="multilevel"/>
    <w:tmpl w:val="FB6A9342"/>
    <w:lvl w:ilvl="0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198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14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300" w:firstLine="0"/>
      </w:pPr>
    </w:lvl>
  </w:abstractNum>
  <w:abstractNum w:abstractNumId="29" w15:restartNumberingAfterBreak="0">
    <w:nsid w:val="5C9E5428"/>
    <w:multiLevelType w:val="multilevel"/>
    <w:tmpl w:val="908823FE"/>
    <w:lvl w:ilvl="0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</w:lvl>
    <w:lvl w:ilvl="1">
      <w:numFmt w:val="bullet"/>
      <w:lvlText w:val="o"/>
      <w:lvlJc w:val="left"/>
      <w:pPr>
        <w:tabs>
          <w:tab w:val="num" w:pos="0"/>
        </w:tabs>
        <w:ind w:left="1080" w:firstLine="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1800" w:firstLine="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520" w:firstLine="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240" w:firstLine="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3960" w:firstLine="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4680" w:firstLine="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400" w:firstLine="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120" w:firstLine="0"/>
      </w:pPr>
      <w:rPr>
        <w:rFonts w:ascii="Wingdings" w:hAnsi="Wingdings" w:cs="Wingdings" w:hint="default"/>
      </w:rPr>
    </w:lvl>
  </w:abstractNum>
  <w:abstractNum w:abstractNumId="30" w15:restartNumberingAfterBreak="0">
    <w:nsid w:val="5EFA6AF9"/>
    <w:multiLevelType w:val="multilevel"/>
    <w:tmpl w:val="3F9EED2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61E311C9"/>
    <w:multiLevelType w:val="multilevel"/>
    <w:tmpl w:val="0074E1B8"/>
    <w:lvl w:ilvl="0">
      <w:numFmt w:val="bullet"/>
      <w:lvlText w:val=""/>
      <w:lvlJc w:val="left"/>
      <w:pPr>
        <w:tabs>
          <w:tab w:val="num" w:pos="0"/>
        </w:tabs>
        <w:ind w:left="360" w:firstLine="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tabs>
          <w:tab w:val="num" w:pos="0"/>
        </w:tabs>
        <w:ind w:left="1080" w:firstLine="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1800" w:firstLine="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520" w:firstLine="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240" w:firstLine="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3960" w:firstLine="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4680" w:firstLine="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400" w:firstLine="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120" w:firstLine="0"/>
      </w:pPr>
      <w:rPr>
        <w:rFonts w:ascii="Wingdings" w:hAnsi="Wingdings" w:cs="Wingdings" w:hint="default"/>
      </w:rPr>
    </w:lvl>
  </w:abstractNum>
  <w:abstractNum w:abstractNumId="32" w15:restartNumberingAfterBreak="0">
    <w:nsid w:val="6434730F"/>
    <w:multiLevelType w:val="multilevel"/>
    <w:tmpl w:val="BE88205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64782ABD"/>
    <w:multiLevelType w:val="multilevel"/>
    <w:tmpl w:val="8EC224EA"/>
    <w:lvl w:ilvl="0">
      <w:numFmt w:val="bullet"/>
      <w:lvlText w:val=""/>
      <w:lvlJc w:val="left"/>
      <w:pPr>
        <w:tabs>
          <w:tab w:val="num" w:pos="0"/>
        </w:tabs>
        <w:ind w:left="360" w:firstLine="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tabs>
          <w:tab w:val="num" w:pos="0"/>
        </w:tabs>
        <w:ind w:left="1080" w:firstLine="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1800" w:firstLine="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520" w:firstLine="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240" w:firstLine="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3960" w:firstLine="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4680" w:firstLine="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400" w:firstLine="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120" w:firstLine="0"/>
      </w:pPr>
      <w:rPr>
        <w:rFonts w:ascii="Wingdings" w:hAnsi="Wingdings" w:cs="Wingdings" w:hint="default"/>
      </w:rPr>
    </w:lvl>
  </w:abstractNum>
  <w:abstractNum w:abstractNumId="34" w15:restartNumberingAfterBreak="0">
    <w:nsid w:val="6DD849D8"/>
    <w:multiLevelType w:val="multilevel"/>
    <w:tmpl w:val="5B14A26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5" w15:restartNumberingAfterBreak="0">
    <w:nsid w:val="6FA67194"/>
    <w:multiLevelType w:val="multilevel"/>
    <w:tmpl w:val="307EAA6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709C5CC7"/>
    <w:multiLevelType w:val="multilevel"/>
    <w:tmpl w:val="07E650F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caps w:val="0"/>
        <w:smallCaps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7" w15:restartNumberingAfterBreak="0">
    <w:nsid w:val="75935CF8"/>
    <w:multiLevelType w:val="multilevel"/>
    <w:tmpl w:val="BA5CF12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 w15:restartNumberingAfterBreak="0">
    <w:nsid w:val="77F54046"/>
    <w:multiLevelType w:val="multilevel"/>
    <w:tmpl w:val="0B5E6E1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9" w15:restartNumberingAfterBreak="0">
    <w:nsid w:val="78C03F12"/>
    <w:multiLevelType w:val="multilevel"/>
    <w:tmpl w:val="90E4194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79754741"/>
    <w:multiLevelType w:val="multilevel"/>
    <w:tmpl w:val="B6940524"/>
    <w:lvl w:ilvl="0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198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14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300" w:firstLine="0"/>
      </w:pPr>
    </w:lvl>
  </w:abstractNum>
  <w:abstractNum w:abstractNumId="41" w15:restartNumberingAfterBreak="0">
    <w:nsid w:val="799D4FF4"/>
    <w:multiLevelType w:val="multilevel"/>
    <w:tmpl w:val="2018A6A0"/>
    <w:lvl w:ilvl="0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198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14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300" w:firstLine="0"/>
      </w:pPr>
    </w:lvl>
  </w:abstractNum>
  <w:abstractNum w:abstractNumId="42" w15:restartNumberingAfterBreak="0">
    <w:nsid w:val="7E293D1D"/>
    <w:multiLevelType w:val="multilevel"/>
    <w:tmpl w:val="9CC83240"/>
    <w:lvl w:ilvl="0">
      <w:start w:val="3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Courier New" w:hAnsi="Times New Roman" w:cs="Times New Roman"/>
        <w:b/>
        <w:bCs/>
        <w:caps w:val="0"/>
        <w:smallCaps w:val="0"/>
        <w:color w:val="000000"/>
        <w:spacing w:val="0"/>
        <w:w w:val="100"/>
        <w:position w:val="0"/>
        <w:sz w:val="27"/>
        <w:szCs w:val="27"/>
        <w:u w:val="none"/>
        <w:vertAlign w:val="baseline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3" w15:restartNumberingAfterBreak="0">
    <w:nsid w:val="7E6D7323"/>
    <w:multiLevelType w:val="multilevel"/>
    <w:tmpl w:val="9204276E"/>
    <w:lvl w:ilvl="0">
      <w:numFmt w:val="bullet"/>
      <w:lvlText w:val=""/>
      <w:lvlJc w:val="left"/>
      <w:pPr>
        <w:tabs>
          <w:tab w:val="num" w:pos="0"/>
        </w:tabs>
        <w:ind w:left="360" w:firstLine="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tabs>
          <w:tab w:val="num" w:pos="0"/>
        </w:tabs>
        <w:ind w:left="1080" w:firstLine="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1800" w:firstLine="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520" w:firstLine="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240" w:firstLine="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3960" w:firstLine="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4680" w:firstLine="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400" w:firstLine="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120" w:firstLine="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11"/>
  </w:num>
  <w:num w:numId="3">
    <w:abstractNumId w:val="21"/>
  </w:num>
  <w:num w:numId="4">
    <w:abstractNumId w:val="12"/>
  </w:num>
  <w:num w:numId="5">
    <w:abstractNumId w:val="40"/>
  </w:num>
  <w:num w:numId="6">
    <w:abstractNumId w:val="24"/>
  </w:num>
  <w:num w:numId="7">
    <w:abstractNumId w:val="7"/>
  </w:num>
  <w:num w:numId="8">
    <w:abstractNumId w:val="15"/>
  </w:num>
  <w:num w:numId="9">
    <w:abstractNumId w:val="29"/>
  </w:num>
  <w:num w:numId="10">
    <w:abstractNumId w:val="10"/>
  </w:num>
  <w:num w:numId="11">
    <w:abstractNumId w:val="27"/>
  </w:num>
  <w:num w:numId="12">
    <w:abstractNumId w:val="36"/>
  </w:num>
  <w:num w:numId="13">
    <w:abstractNumId w:val="20"/>
  </w:num>
  <w:num w:numId="14">
    <w:abstractNumId w:val="1"/>
  </w:num>
  <w:num w:numId="15">
    <w:abstractNumId w:val="14"/>
  </w:num>
  <w:num w:numId="16">
    <w:abstractNumId w:val="25"/>
  </w:num>
  <w:num w:numId="17">
    <w:abstractNumId w:val="33"/>
  </w:num>
  <w:num w:numId="18">
    <w:abstractNumId w:val="18"/>
  </w:num>
  <w:num w:numId="19">
    <w:abstractNumId w:val="23"/>
  </w:num>
  <w:num w:numId="20">
    <w:abstractNumId w:val="17"/>
  </w:num>
  <w:num w:numId="21">
    <w:abstractNumId w:val="28"/>
  </w:num>
  <w:num w:numId="22">
    <w:abstractNumId w:val="41"/>
  </w:num>
  <w:num w:numId="23">
    <w:abstractNumId w:val="31"/>
  </w:num>
  <w:num w:numId="24">
    <w:abstractNumId w:val="43"/>
  </w:num>
  <w:num w:numId="25">
    <w:abstractNumId w:val="42"/>
  </w:num>
  <w:num w:numId="26">
    <w:abstractNumId w:val="8"/>
  </w:num>
  <w:num w:numId="27">
    <w:abstractNumId w:val="32"/>
  </w:num>
  <w:num w:numId="28">
    <w:abstractNumId w:val="39"/>
  </w:num>
  <w:num w:numId="29">
    <w:abstractNumId w:val="30"/>
  </w:num>
  <w:num w:numId="30">
    <w:abstractNumId w:val="34"/>
  </w:num>
  <w:num w:numId="31">
    <w:abstractNumId w:val="13"/>
  </w:num>
  <w:num w:numId="32">
    <w:abstractNumId w:val="2"/>
  </w:num>
  <w:num w:numId="33">
    <w:abstractNumId w:val="16"/>
  </w:num>
  <w:num w:numId="34">
    <w:abstractNumId w:val="38"/>
  </w:num>
  <w:num w:numId="35">
    <w:abstractNumId w:val="26"/>
  </w:num>
  <w:num w:numId="36">
    <w:abstractNumId w:val="0"/>
  </w:num>
  <w:num w:numId="37">
    <w:abstractNumId w:val="35"/>
  </w:num>
  <w:num w:numId="38">
    <w:abstractNumId w:val="3"/>
  </w:num>
  <w:num w:numId="39">
    <w:abstractNumId w:val="22"/>
  </w:num>
  <w:num w:numId="40">
    <w:abstractNumId w:val="4"/>
  </w:num>
  <w:num w:numId="41">
    <w:abstractNumId w:val="37"/>
  </w:num>
  <w:num w:numId="42">
    <w:abstractNumId w:val="5"/>
  </w:num>
  <w:num w:numId="43">
    <w:abstractNumId w:val="19"/>
  </w:num>
  <w:num w:numId="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0F93"/>
    <w:rsid w:val="000D1659"/>
    <w:rsid w:val="00283442"/>
    <w:rsid w:val="00761918"/>
    <w:rsid w:val="009B30F9"/>
    <w:rsid w:val="00BB0F93"/>
    <w:rsid w:val="00CC3A26"/>
    <w:rsid w:val="00E62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B5612"/>
  <w15:docId w15:val="{B8675932-C2E0-4336-8838-8A4CFA302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paragraph" w:styleId="1">
    <w:name w:val="heading 1"/>
    <w:basedOn w:val="a"/>
    <w:next w:val="a"/>
    <w:qFormat/>
    <w:pPr>
      <w:keepNext/>
      <w:widowControl/>
      <w:spacing w:before="240" w:after="60"/>
      <w:outlineLvl w:val="0"/>
    </w:pPr>
    <w:rPr>
      <w:rFonts w:ascii="Arial" w:eastAsia="Calibri" w:hAnsi="Arial" w:cs="Arial"/>
      <w:b/>
      <w:bCs/>
      <w:color w:val="auto"/>
      <w:kern w:val="2"/>
      <w:sz w:val="32"/>
      <w:szCs w:val="32"/>
    </w:rPr>
  </w:style>
  <w:style w:type="paragraph" w:styleId="2">
    <w:name w:val="heading 2"/>
    <w:basedOn w:val="a"/>
    <w:next w:val="a"/>
    <w:qFormat/>
    <w:pPr>
      <w:keepNext/>
      <w:keepLines/>
      <w:spacing w:before="40"/>
      <w:outlineLvl w:val="1"/>
    </w:pPr>
    <w:rPr>
      <w:rFonts w:ascii="Cambria" w:eastAsia="Cambria" w:hAnsi="Cambria" w:cs="Cambria"/>
      <w:color w:val="365F9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4518BD"/>
    <w:rPr>
      <w:color w:val="0000FF" w:themeColor="hyperlink"/>
      <w:u w:val="single"/>
    </w:rPr>
  </w:style>
  <w:style w:type="character" w:customStyle="1" w:styleId="a3">
    <w:name w:val="Основной текст_"/>
    <w:basedOn w:val="a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7"/>
      <w:szCs w:val="27"/>
      <w:u w:val="none"/>
    </w:rPr>
  </w:style>
  <w:style w:type="character" w:customStyle="1" w:styleId="20">
    <w:name w:val="Основной текст (2)_"/>
    <w:basedOn w:val="a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9"/>
      <w:szCs w:val="29"/>
      <w:u w:val="none"/>
    </w:rPr>
  </w:style>
  <w:style w:type="character" w:customStyle="1" w:styleId="10">
    <w:name w:val="Заголовок №1_"/>
    <w:basedOn w:val="a0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32"/>
      <w:szCs w:val="32"/>
      <w:u w:val="none"/>
    </w:rPr>
  </w:style>
  <w:style w:type="character" w:customStyle="1" w:styleId="3">
    <w:name w:val="Основной текст (3)_"/>
    <w:basedOn w:val="a0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7"/>
      <w:szCs w:val="27"/>
      <w:u w:val="none"/>
    </w:rPr>
  </w:style>
  <w:style w:type="character" w:customStyle="1" w:styleId="a4">
    <w:name w:val="Колонтитул_"/>
    <w:basedOn w:val="a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3"/>
      <w:szCs w:val="23"/>
      <w:u w:val="none"/>
    </w:rPr>
  </w:style>
  <w:style w:type="character" w:customStyle="1" w:styleId="a5">
    <w:name w:val="Колонтитул"/>
    <w:basedOn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</w:rPr>
  </w:style>
  <w:style w:type="character" w:customStyle="1" w:styleId="21">
    <w:name w:val="Заголовок №2_"/>
    <w:basedOn w:val="a0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7"/>
      <w:szCs w:val="27"/>
      <w:u w:val="none"/>
    </w:rPr>
  </w:style>
  <w:style w:type="character" w:customStyle="1" w:styleId="11">
    <w:name w:val="Основной текст1"/>
    <w:basedOn w:val="a3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single"/>
      <w:vertAlign w:val="baseline"/>
      <w:lang w:val="ru-RU"/>
    </w:rPr>
  </w:style>
  <w:style w:type="character" w:customStyle="1" w:styleId="22">
    <w:name w:val="Основной текст (2)"/>
    <w:basedOn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vertAlign w:val="baseline"/>
      <w:lang w:val="ru-RU"/>
    </w:rPr>
  </w:style>
  <w:style w:type="character" w:customStyle="1" w:styleId="4">
    <w:name w:val="Основной текст (4)_"/>
    <w:basedOn w:val="a0"/>
    <w:qFormat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z w:val="27"/>
      <w:szCs w:val="27"/>
      <w:u w:val="none"/>
    </w:rPr>
  </w:style>
  <w:style w:type="character" w:customStyle="1" w:styleId="40">
    <w:name w:val="Основной текст (4)"/>
    <w:basedOn w:val="4"/>
    <w:qFormat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single"/>
      <w:vertAlign w:val="baseline"/>
      <w:lang w:val="ru-RU"/>
    </w:rPr>
  </w:style>
  <w:style w:type="character" w:customStyle="1" w:styleId="115pt">
    <w:name w:val="Основной текст + 11;5 pt;Курсив"/>
    <w:basedOn w:val="a3"/>
    <w:qFormat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ru-RU"/>
    </w:rPr>
  </w:style>
  <w:style w:type="character" w:customStyle="1" w:styleId="115pt0">
    <w:name w:val="Основной текст + 11;5 pt"/>
    <w:basedOn w:val="a3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</w:rPr>
  </w:style>
  <w:style w:type="character" w:customStyle="1" w:styleId="5">
    <w:name w:val="Основной текст (5)_"/>
    <w:basedOn w:val="a0"/>
    <w:qFormat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z w:val="23"/>
      <w:szCs w:val="23"/>
      <w:u w:val="none"/>
    </w:rPr>
  </w:style>
  <w:style w:type="character" w:customStyle="1" w:styleId="23">
    <w:name w:val="Оглавление 2 Знак"/>
    <w:basedOn w:val="a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7"/>
      <w:szCs w:val="27"/>
      <w:u w:val="none"/>
    </w:rPr>
  </w:style>
  <w:style w:type="character" w:customStyle="1" w:styleId="a6">
    <w:name w:val="Основной текст + Полужирный"/>
    <w:basedOn w:val="a3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vertAlign w:val="baseline"/>
      <w:lang w:val="ru-RU"/>
    </w:rPr>
  </w:style>
  <w:style w:type="character" w:customStyle="1" w:styleId="6">
    <w:name w:val="Основной текст (6)_"/>
    <w:basedOn w:val="a0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7">
    <w:name w:val="Основной текст + Курсив"/>
    <w:basedOn w:val="a3"/>
    <w:qFormat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vertAlign w:val="baseline"/>
      <w:lang w:val="ru-RU"/>
    </w:rPr>
  </w:style>
  <w:style w:type="character" w:customStyle="1" w:styleId="220">
    <w:name w:val="Заголовок №2 (2)_"/>
    <w:basedOn w:val="a0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4">
    <w:name w:val="Основной текст2"/>
    <w:basedOn w:val="a3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vertAlign w:val="baseline"/>
      <w:lang w:val="ru-RU"/>
    </w:rPr>
  </w:style>
  <w:style w:type="character" w:customStyle="1" w:styleId="25">
    <w:name w:val="Подпись к таблице (2)_"/>
    <w:basedOn w:val="a0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7"/>
      <w:szCs w:val="27"/>
      <w:u w:val="none"/>
    </w:rPr>
  </w:style>
  <w:style w:type="character" w:customStyle="1" w:styleId="a8">
    <w:name w:val="Подпись к таблице_"/>
    <w:basedOn w:val="a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7"/>
      <w:szCs w:val="27"/>
      <w:u w:val="none"/>
    </w:rPr>
  </w:style>
  <w:style w:type="character" w:customStyle="1" w:styleId="a9">
    <w:name w:val="Подпись к таблице"/>
    <w:basedOn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single"/>
      <w:vertAlign w:val="baseline"/>
      <w:lang w:val="ru-RU"/>
    </w:rPr>
  </w:style>
  <w:style w:type="character" w:customStyle="1" w:styleId="30">
    <w:name w:val="Основной текст (3) + Не полужирный"/>
    <w:basedOn w:val="3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vertAlign w:val="baseline"/>
      <w:lang w:val="ru-RU"/>
    </w:rPr>
  </w:style>
  <w:style w:type="character" w:customStyle="1" w:styleId="aa">
    <w:name w:val="Подпись к таблице + Полужирный"/>
    <w:basedOn w:val="a8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vertAlign w:val="baseline"/>
      <w:lang w:val="ru-RU"/>
    </w:rPr>
  </w:style>
  <w:style w:type="character" w:customStyle="1" w:styleId="31">
    <w:name w:val="Основной текст3"/>
    <w:basedOn w:val="a3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single"/>
      <w:vertAlign w:val="baseline"/>
      <w:lang w:val="en-US"/>
    </w:rPr>
  </w:style>
  <w:style w:type="character" w:customStyle="1" w:styleId="41">
    <w:name w:val="Основной текст (4) + Не курсив"/>
    <w:basedOn w:val="4"/>
    <w:qFormat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vertAlign w:val="baseline"/>
      <w:lang w:val="ru-RU"/>
    </w:rPr>
  </w:style>
  <w:style w:type="character" w:customStyle="1" w:styleId="ab">
    <w:name w:val="Обычный (Интернет) Знак"/>
    <w:qFormat/>
  </w:style>
  <w:style w:type="character" w:customStyle="1" w:styleId="ac">
    <w:name w:val="Абзац списка Знак"/>
    <w:qFormat/>
    <w:rPr>
      <w:rFonts w:ascii="Calibri" w:eastAsia="Calibri" w:hAnsi="Calibri" w:cs="Calibri"/>
      <w:sz w:val="22"/>
      <w:szCs w:val="22"/>
      <w:lang w:eastAsia="en-US"/>
    </w:rPr>
  </w:style>
  <w:style w:type="character" w:customStyle="1" w:styleId="ad">
    <w:name w:val="Текст сноски Знак"/>
    <w:basedOn w:val="a0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">
    <w:name w:val="Текст выноски Знак"/>
    <w:basedOn w:val="a0"/>
    <w:qFormat/>
    <w:rPr>
      <w:rFonts w:ascii="Segoe UI" w:hAnsi="Segoe UI" w:cs="Segoe UI"/>
      <w:color w:val="000000"/>
      <w:sz w:val="18"/>
      <w:szCs w:val="18"/>
    </w:rPr>
  </w:style>
  <w:style w:type="character" w:customStyle="1" w:styleId="CharAttribute1">
    <w:name w:val="CharAttribute1"/>
    <w:qFormat/>
    <w:rPr>
      <w:rFonts w:ascii="Times New Roman" w:hAnsi="Times New Roman"/>
      <w:sz w:val="28"/>
    </w:rPr>
  </w:style>
  <w:style w:type="character" w:customStyle="1" w:styleId="CharAttribute3">
    <w:name w:val="CharAttribute3"/>
    <w:qFormat/>
    <w:rPr>
      <w:rFonts w:ascii="Times New Roman" w:hAnsi="Times New Roman"/>
      <w:b/>
      <w:sz w:val="28"/>
    </w:rPr>
  </w:style>
  <w:style w:type="character" w:customStyle="1" w:styleId="af0">
    <w:name w:val="Верхний колонтитул Знак"/>
    <w:basedOn w:val="a0"/>
    <w:qFormat/>
    <w:rPr>
      <w:color w:val="000000"/>
    </w:rPr>
  </w:style>
  <w:style w:type="character" w:customStyle="1" w:styleId="af1">
    <w:name w:val="Нижний колонтитул Знак"/>
    <w:basedOn w:val="a0"/>
    <w:qFormat/>
    <w:rPr>
      <w:color w:val="000000"/>
    </w:rPr>
  </w:style>
  <w:style w:type="character" w:customStyle="1" w:styleId="12">
    <w:name w:val="Заголовок 1 Знак"/>
    <w:basedOn w:val="a0"/>
    <w:qFormat/>
    <w:rPr>
      <w:rFonts w:ascii="Arial" w:eastAsia="Calibri" w:hAnsi="Arial" w:cs="Arial"/>
      <w:b/>
      <w:bCs/>
      <w:kern w:val="2"/>
      <w:sz w:val="32"/>
      <w:szCs w:val="32"/>
    </w:rPr>
  </w:style>
  <w:style w:type="character" w:customStyle="1" w:styleId="26">
    <w:name w:val="Заголовок 2 Знак"/>
    <w:basedOn w:val="a0"/>
    <w:qFormat/>
    <w:rPr>
      <w:rFonts w:ascii="Cambria" w:eastAsia="Cambria" w:hAnsi="Cambria" w:cs="Cambria"/>
      <w:color w:val="365F91"/>
      <w:sz w:val="26"/>
      <w:szCs w:val="26"/>
    </w:rPr>
  </w:style>
  <w:style w:type="character" w:customStyle="1" w:styleId="13">
    <w:name w:val="Неразрешенное упоминание1"/>
    <w:basedOn w:val="a0"/>
    <w:qFormat/>
    <w:rPr>
      <w:color w:val="605E5C"/>
      <w:shd w:val="clear" w:color="auto" w:fill="E1DFDD"/>
    </w:rPr>
  </w:style>
  <w:style w:type="character" w:customStyle="1" w:styleId="FontStyle12">
    <w:name w:val="Font Style12"/>
    <w:qFormat/>
    <w:rPr>
      <w:rFonts w:ascii="Times New Roman" w:hAnsi="Times New Roman" w:cs="Times New Roman"/>
      <w:sz w:val="26"/>
      <w:szCs w:val="26"/>
    </w:rPr>
  </w:style>
  <w:style w:type="character" w:styleId="af2">
    <w:name w:val="Unresolved Mention"/>
    <w:basedOn w:val="a0"/>
    <w:uiPriority w:val="99"/>
    <w:semiHidden/>
    <w:unhideWhenUsed/>
    <w:qFormat/>
    <w:rsid w:val="007E2BCD"/>
    <w:rPr>
      <w:color w:val="605E5C"/>
      <w:shd w:val="clear" w:color="auto" w:fill="E1DFDD"/>
    </w:rPr>
  </w:style>
  <w:style w:type="character" w:customStyle="1" w:styleId="bookpointvojw">
    <w:name w:val="book_point__vo_jw"/>
    <w:basedOn w:val="a0"/>
    <w:qFormat/>
    <w:rsid w:val="006C54DD"/>
  </w:style>
  <w:style w:type="character" w:customStyle="1" w:styleId="bookvalue9flcr">
    <w:name w:val="book_value__9flcr"/>
    <w:basedOn w:val="a0"/>
    <w:qFormat/>
    <w:rsid w:val="006C54DD"/>
  </w:style>
  <w:style w:type="character" w:customStyle="1" w:styleId="bookvalue19qgsy">
    <w:name w:val="book_value1__9qgsy"/>
    <w:basedOn w:val="a0"/>
    <w:qFormat/>
    <w:rsid w:val="006C54DD"/>
  </w:style>
  <w:style w:type="character" w:customStyle="1" w:styleId="af3">
    <w:name w:val="Ссылка указателя"/>
    <w:qFormat/>
  </w:style>
  <w:style w:type="character" w:customStyle="1" w:styleId="af4">
    <w:name w:val="Символ нумерации"/>
    <w:qFormat/>
  </w:style>
  <w:style w:type="paragraph" w:styleId="af5">
    <w:name w:val="Title"/>
    <w:basedOn w:val="a"/>
    <w:next w:val="af6"/>
    <w:qFormat/>
    <w:pPr>
      <w:widowControl/>
      <w:jc w:val="center"/>
    </w:pPr>
    <w:rPr>
      <w:rFonts w:ascii="Times New Roman" w:eastAsia="Times New Roman" w:hAnsi="Times New Roman" w:cs="Times New Roman"/>
      <w:b/>
      <w:color w:val="auto"/>
      <w:kern w:val="2"/>
      <w:sz w:val="28"/>
      <w:szCs w:val="20"/>
    </w:rPr>
  </w:style>
  <w:style w:type="paragraph" w:styleId="af6">
    <w:name w:val="Body Text"/>
    <w:basedOn w:val="a"/>
    <w:pPr>
      <w:spacing w:after="140" w:line="276" w:lineRule="auto"/>
    </w:pPr>
  </w:style>
  <w:style w:type="paragraph" w:styleId="af7">
    <w:name w:val="List"/>
    <w:basedOn w:val="af6"/>
    <w:rPr>
      <w:rFonts w:ascii="PT Astra Serif" w:hAnsi="PT Astra Serif" w:cs="Noto Sans Devanagari"/>
    </w:rPr>
  </w:style>
  <w:style w:type="paragraph" w:styleId="af8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9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42">
    <w:name w:val="Основной текст4"/>
    <w:basedOn w:val="a"/>
    <w:qFormat/>
    <w:pPr>
      <w:shd w:val="solid" w:color="FFFFFF" w:fill="auto"/>
      <w:spacing w:line="317" w:lineRule="exact"/>
      <w:ind w:hanging="1480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7">
    <w:name w:val="Основной текст (2)"/>
    <w:basedOn w:val="a"/>
    <w:qFormat/>
    <w:pPr>
      <w:shd w:val="solid" w:color="FFFFFF" w:fill="auto"/>
      <w:spacing w:before="2520" w:after="240" w:line="0" w:lineRule="atLeast"/>
      <w:jc w:val="center"/>
    </w:pPr>
    <w:rPr>
      <w:rFonts w:ascii="Times New Roman" w:eastAsia="Times New Roman" w:hAnsi="Times New Roman" w:cs="Times New Roman"/>
      <w:sz w:val="29"/>
      <w:szCs w:val="29"/>
    </w:rPr>
  </w:style>
  <w:style w:type="paragraph" w:customStyle="1" w:styleId="14">
    <w:name w:val="Заголовок №1"/>
    <w:basedOn w:val="a"/>
    <w:qFormat/>
    <w:pPr>
      <w:shd w:val="solid" w:color="FFFFFF" w:fill="auto"/>
      <w:spacing w:before="240" w:after="240" w:line="365" w:lineRule="exac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2">
    <w:name w:val="Основной текст (3)"/>
    <w:basedOn w:val="a"/>
    <w:qFormat/>
    <w:pPr>
      <w:shd w:val="solid" w:color="FFFFFF" w:fill="auto"/>
      <w:spacing w:before="240" w:after="420" w:line="0" w:lineRule="atLeast"/>
      <w:ind w:hanging="1800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afa">
    <w:name w:val="Колонтитул"/>
    <w:basedOn w:val="a"/>
    <w:qFormat/>
    <w:pPr>
      <w:shd w:val="solid" w:color="FFFFFF" w:fill="auto"/>
      <w:spacing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8">
    <w:name w:val="Заголовок №2"/>
    <w:basedOn w:val="a"/>
    <w:qFormat/>
    <w:pPr>
      <w:shd w:val="solid" w:color="FFFFFF" w:fill="auto"/>
      <w:spacing w:before="240" w:after="240" w:line="0" w:lineRule="atLeast"/>
      <w:ind w:hanging="1660"/>
      <w:jc w:val="both"/>
      <w:outlineLvl w:val="1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43">
    <w:name w:val="Основной текст (4)"/>
    <w:basedOn w:val="a"/>
    <w:qFormat/>
    <w:pPr>
      <w:shd w:val="solid" w:color="FFFFFF" w:fill="auto"/>
      <w:spacing w:before="240" w:line="322" w:lineRule="exact"/>
      <w:jc w:val="center"/>
    </w:pPr>
    <w:rPr>
      <w:rFonts w:ascii="Times New Roman" w:eastAsia="Times New Roman" w:hAnsi="Times New Roman" w:cs="Times New Roman"/>
      <w:i/>
      <w:iCs/>
      <w:sz w:val="27"/>
      <w:szCs w:val="27"/>
    </w:rPr>
  </w:style>
  <w:style w:type="paragraph" w:customStyle="1" w:styleId="50">
    <w:name w:val="Основной текст (5)"/>
    <w:basedOn w:val="a"/>
    <w:qFormat/>
    <w:pPr>
      <w:shd w:val="solid" w:color="FFFFFF" w:fill="auto"/>
      <w:spacing w:before="540" w:after="420" w:line="0" w:lineRule="atLeast"/>
      <w:jc w:val="center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styleId="29">
    <w:name w:val="toc 2"/>
    <w:basedOn w:val="a"/>
    <w:uiPriority w:val="39"/>
    <w:qFormat/>
    <w:pPr>
      <w:shd w:val="solid" w:color="FFFFFF" w:fill="auto"/>
      <w:spacing w:before="120" w:line="274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60">
    <w:name w:val="Основной текст (6)"/>
    <w:basedOn w:val="a"/>
    <w:qFormat/>
    <w:pPr>
      <w:shd w:val="solid" w:color="FFFFFF" w:fill="auto"/>
      <w:spacing w:after="120" w:line="0" w:lineRule="atLeast"/>
      <w:jc w:val="both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221">
    <w:name w:val="Заголовок №2 (2)"/>
    <w:basedOn w:val="a"/>
    <w:qFormat/>
    <w:pPr>
      <w:shd w:val="solid" w:color="FFFFFF" w:fill="auto"/>
      <w:spacing w:line="490" w:lineRule="exact"/>
      <w:ind w:hanging="360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2a">
    <w:name w:val="Подпись к таблице (2)"/>
    <w:basedOn w:val="a"/>
    <w:qFormat/>
    <w:pPr>
      <w:shd w:val="solid" w:color="FFFFFF" w:fill="auto"/>
      <w:spacing w:line="0" w:lineRule="atLeast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afb">
    <w:name w:val="Подпись к таблице"/>
    <w:basedOn w:val="a"/>
    <w:qFormat/>
    <w:pPr>
      <w:shd w:val="solid" w:color="FFFFFF" w:fill="auto"/>
      <w:spacing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styleId="afc">
    <w:name w:val="Normal (Web)"/>
    <w:basedOn w:val="a"/>
    <w:qFormat/>
    <w:pPr>
      <w:widowControl/>
      <w:tabs>
        <w:tab w:val="left" w:pos="0"/>
      </w:tabs>
      <w:ind w:right="-58"/>
      <w:jc w:val="both"/>
    </w:pPr>
    <w:rPr>
      <w:color w:val="auto"/>
    </w:rPr>
  </w:style>
  <w:style w:type="paragraph" w:styleId="afd">
    <w:name w:val="List Paragraph"/>
    <w:basedOn w:val="a"/>
    <w:uiPriority w:val="34"/>
    <w:qFormat/>
    <w:pPr>
      <w:widowControl/>
      <w:spacing w:after="200" w:line="276" w:lineRule="auto"/>
      <w:ind w:left="720"/>
      <w:contextualSpacing/>
    </w:pPr>
    <w:rPr>
      <w:rFonts w:ascii="Calibri" w:eastAsia="Calibri" w:hAnsi="Calibri" w:cs="Calibri"/>
      <w:color w:val="auto"/>
      <w:sz w:val="22"/>
      <w:szCs w:val="22"/>
      <w:lang w:eastAsia="en-US"/>
    </w:rPr>
  </w:style>
  <w:style w:type="paragraph" w:customStyle="1" w:styleId="210">
    <w:name w:val="Средняя сетка 21"/>
    <w:qFormat/>
    <w:rPr>
      <w:rFonts w:ascii="Letter Gothic" w:hAnsi="Letter Gothic" w:cs="Arial Unicode MS"/>
      <w:sz w:val="28"/>
    </w:rPr>
  </w:style>
  <w:style w:type="paragraph" w:styleId="afe">
    <w:name w:val="footnote text"/>
    <w:basedOn w:val="a"/>
    <w:qFormat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ff">
    <w:name w:val="Balloon Text"/>
    <w:basedOn w:val="a"/>
    <w:qFormat/>
    <w:rPr>
      <w:rFonts w:ascii="Segoe UI" w:hAnsi="Segoe UI" w:cs="Segoe UI"/>
      <w:sz w:val="18"/>
      <w:szCs w:val="18"/>
    </w:rPr>
  </w:style>
  <w:style w:type="paragraph" w:styleId="aff0">
    <w:name w:val="No Spacing"/>
    <w:qFormat/>
    <w:pPr>
      <w:widowControl w:val="0"/>
    </w:pPr>
    <w:rPr>
      <w:color w:val="000000"/>
    </w:rPr>
  </w:style>
  <w:style w:type="paragraph" w:customStyle="1" w:styleId="ParaAttribute6">
    <w:name w:val="ParaAttribute6"/>
    <w:qFormat/>
    <w:pPr>
      <w:widowControl w:val="0"/>
      <w:jc w:val="right"/>
    </w:pPr>
    <w:rPr>
      <w:rFonts w:eastAsia="Batang"/>
    </w:rPr>
  </w:style>
  <w:style w:type="paragraph" w:customStyle="1" w:styleId="aff1">
    <w:name w:val="Верхний и нижний колонтитулы"/>
    <w:basedOn w:val="a"/>
    <w:qFormat/>
  </w:style>
  <w:style w:type="paragraph" w:styleId="aff2">
    <w:name w:val="header"/>
    <w:basedOn w:val="a"/>
    <w:qFormat/>
    <w:pPr>
      <w:tabs>
        <w:tab w:val="center" w:pos="4677"/>
        <w:tab w:val="right" w:pos="9355"/>
      </w:tabs>
    </w:pPr>
  </w:style>
  <w:style w:type="paragraph" w:styleId="aff3">
    <w:name w:val="footer"/>
    <w:basedOn w:val="a"/>
    <w:qFormat/>
    <w:pPr>
      <w:tabs>
        <w:tab w:val="center" w:pos="4677"/>
        <w:tab w:val="right" w:pos="9355"/>
      </w:tabs>
    </w:pPr>
  </w:style>
  <w:style w:type="paragraph" w:customStyle="1" w:styleId="aff4">
    <w:name w:val="список с точками"/>
    <w:qFormat/>
    <w:pPr>
      <w:pBdr>
        <w:top w:val="single" w:sz="96" w:space="31" w:color="FFFFFF"/>
        <w:left w:val="single" w:sz="96" w:space="31" w:color="FFFFFF"/>
        <w:bottom w:val="single" w:sz="96" w:space="31" w:color="FFFFFF"/>
        <w:right w:val="single" w:sz="96" w:space="31" w:color="FFFFFF"/>
      </w:pBdr>
      <w:tabs>
        <w:tab w:val="left" w:pos="360"/>
        <w:tab w:val="left" w:pos="756"/>
      </w:tabs>
      <w:spacing w:line="312" w:lineRule="auto"/>
      <w:ind w:left="756"/>
      <w:jc w:val="both"/>
    </w:pPr>
    <w:rPr>
      <w:color w:val="000000"/>
    </w:rPr>
  </w:style>
  <w:style w:type="paragraph" w:customStyle="1" w:styleId="310">
    <w:name w:val="Основной текст 31"/>
    <w:basedOn w:val="a"/>
    <w:qFormat/>
    <w:pPr>
      <w:widowControl/>
      <w:jc w:val="both"/>
    </w:pPr>
    <w:rPr>
      <w:rFonts w:ascii="Arial" w:eastAsia="Times New Roman" w:hAnsi="Arial" w:cs="Arial"/>
      <w:color w:val="auto"/>
      <w:szCs w:val="20"/>
      <w:lang w:eastAsia="ar-SA"/>
    </w:rPr>
  </w:style>
  <w:style w:type="paragraph" w:styleId="15">
    <w:name w:val="toc 1"/>
    <w:basedOn w:val="a"/>
    <w:next w:val="a"/>
    <w:uiPriority w:val="39"/>
    <w:qFormat/>
    <w:pPr>
      <w:spacing w:after="100"/>
    </w:pPr>
  </w:style>
  <w:style w:type="paragraph" w:styleId="aff5">
    <w:name w:val="TOC Heading"/>
    <w:basedOn w:val="1"/>
    <w:next w:val="a"/>
    <w:qFormat/>
    <w:pPr>
      <w:keepLines/>
      <w:spacing w:after="0" w:line="259" w:lineRule="auto"/>
    </w:pPr>
    <w:rPr>
      <w:rFonts w:ascii="Cambria" w:eastAsia="Cambria" w:hAnsi="Cambria" w:cs="Cambria"/>
      <w:b w:val="0"/>
      <w:bCs w:val="0"/>
      <w:color w:val="365F91"/>
    </w:rPr>
  </w:style>
  <w:style w:type="paragraph" w:customStyle="1" w:styleId="33">
    <w:name w:val="Основной текст3"/>
    <w:basedOn w:val="a"/>
    <w:qFormat/>
    <w:pPr>
      <w:shd w:val="solid" w:color="FFFFFF" w:fill="auto"/>
      <w:spacing w:before="1080" w:after="900" w:line="480" w:lineRule="exact"/>
      <w:ind w:hanging="900"/>
      <w:jc w:val="center"/>
    </w:pPr>
    <w:rPr>
      <w:rFonts w:ascii="Times New Roman" w:eastAsia="Times New Roman" w:hAnsi="Times New Roman" w:cs="Times New Roman"/>
      <w:color w:val="auto"/>
      <w:sz w:val="27"/>
      <w:szCs w:val="27"/>
    </w:rPr>
  </w:style>
  <w:style w:type="paragraph" w:customStyle="1" w:styleId="aff6">
    <w:name w:val="Название рисунка"/>
    <w:basedOn w:val="a"/>
    <w:qFormat/>
    <w:rsid w:val="00D7270B"/>
    <w:pPr>
      <w:widowControl/>
      <w:ind w:right="284" w:firstLine="380"/>
      <w:jc w:val="center"/>
    </w:pPr>
    <w:rPr>
      <w:rFonts w:ascii="BookmanCTT" w:eastAsia="Times New Roman" w:hAnsi="BookmanCTT" w:cs="Times New Roman"/>
      <w:b/>
      <w:bCs/>
      <w:color w:val="auto"/>
      <w:sz w:val="20"/>
      <w:szCs w:val="16"/>
    </w:rPr>
  </w:style>
  <w:style w:type="table" w:styleId="aff7">
    <w:name w:val="Table Grid"/>
    <w:basedOn w:val="a1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sros.ru/?ysclid=lp71mbvpcb172022999" TargetMode="External"/><Relationship Id="rId13" Type="http://schemas.openxmlformats.org/officeDocument/2006/relationships/hyperlink" Target="http://powerbranding.ru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library.ru/" TargetMode="External"/><Relationship Id="rId17" Type="http://schemas.openxmlformats.org/officeDocument/2006/relationships/hyperlink" Target="http://ru.wikipedia.org/wiki/Wiki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grebennikon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anki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lib.fa.ru/" TargetMode="External"/><Relationship Id="rId10" Type="http://schemas.openxmlformats.org/officeDocument/2006/relationships/hyperlink" Target="http://www.marketing.spb.ru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bankir.ru/analytics/\%22" TargetMode="External"/><Relationship Id="rId14" Type="http://schemas.openxmlformats.org/officeDocument/2006/relationships/hyperlink" Target="http://www.arb.ru/site/comitet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Calibri"/>
        <a:cs typeface="Arial"/>
      </a:majorFont>
      <a:minorFont>
        <a:latin typeface="Courier New"/>
        <a:ea typeface="Courier New"/>
        <a:cs typeface="Courier New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83F85A-1ABE-441D-9AFA-503E07228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7123</Words>
  <Characters>40602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/>
  <LinksUpToDate>false</LinksUpToDate>
  <CharactersWithSpaces>47630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Администратор</dc:creator>
  <dc:description/>
  <cp:lastModifiedBy>Айрапетян Каринэ Петросовна</cp:lastModifiedBy>
  <cp:revision>5</cp:revision>
  <cp:lastPrinted>2024-02-01T14:53:00Z</cp:lastPrinted>
  <dcterms:created xsi:type="dcterms:W3CDTF">2024-02-08T11:40:00Z</dcterms:created>
  <dcterms:modified xsi:type="dcterms:W3CDTF">2024-02-08T15:24:00Z</dcterms:modified>
  <dc:language>ru-RU</dc:language>
</cp:coreProperties>
</file>